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C0A" w:rsidRPr="00101C0A" w:rsidRDefault="00101C0A" w:rsidP="00101C0A">
      <w:pPr>
        <w:spacing w:before="120" w:after="0" w:line="240" w:lineRule="auto"/>
        <w:ind w:left="5245" w:hanging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C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договору «____»__________</w:t>
      </w:r>
      <w:proofErr w:type="gramStart"/>
      <w:r w:rsidRPr="00101C0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01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C0A" w:rsidRPr="00101C0A" w:rsidRDefault="00101C0A" w:rsidP="00101C0A">
      <w:pPr>
        <w:spacing w:before="120" w:after="0" w:line="240" w:lineRule="auto"/>
        <w:ind w:left="5245" w:hanging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07"/>
      </w:tblGrid>
      <w:tr w:rsidR="00101C0A" w:rsidRPr="00101C0A" w:rsidTr="00101C0A">
        <w:tc>
          <w:tcPr>
            <w:tcW w:w="10207" w:type="dxa"/>
          </w:tcPr>
          <w:p w:rsidR="00101C0A" w:rsidRPr="00101C0A" w:rsidRDefault="00101C0A" w:rsidP="0010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Индивидуальный учебный план</w:t>
            </w:r>
          </w:p>
          <w:p w:rsidR="00101C0A" w:rsidRPr="00101C0A" w:rsidRDefault="00101C0A" w:rsidP="0010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очно-заочного  обучения по адаптированной основной общеобразовательной программе </w:t>
            </w:r>
            <w:proofErr w:type="gramStart"/>
            <w:r w:rsidRPr="00101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01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нарушениями опорно-двигательного аппарата</w:t>
            </w:r>
          </w:p>
          <w:p w:rsidR="00101C0A" w:rsidRPr="00101C0A" w:rsidRDefault="00C57EFF" w:rsidP="0010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2023-2024</w:t>
            </w:r>
            <w:r w:rsidR="00101C0A" w:rsidRPr="00101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  <w:p w:rsidR="00101C0A" w:rsidRPr="00101C0A" w:rsidRDefault="00101C0A" w:rsidP="0010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1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с.Печенкино</w:t>
            </w:r>
          </w:p>
        </w:tc>
      </w:tr>
      <w:tr w:rsidR="00101C0A" w:rsidRPr="00101C0A" w:rsidTr="00101C0A">
        <w:trPr>
          <w:trHeight w:val="309"/>
        </w:trPr>
        <w:tc>
          <w:tcPr>
            <w:tcW w:w="10207" w:type="dxa"/>
          </w:tcPr>
          <w:p w:rsidR="00101C0A" w:rsidRPr="00101C0A" w:rsidRDefault="00101C0A" w:rsidP="00101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Брюхова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Андреевнв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1</w:t>
            </w:r>
            <w:r w:rsidRPr="00101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</w:t>
            </w:r>
          </w:p>
        </w:tc>
      </w:tr>
    </w:tbl>
    <w:p w:rsidR="00101C0A" w:rsidRPr="00953FDF" w:rsidRDefault="00101C0A" w:rsidP="00101C0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207" w:type="dxa"/>
        <w:tblInd w:w="-74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47"/>
        <w:gridCol w:w="1522"/>
        <w:gridCol w:w="2439"/>
        <w:gridCol w:w="1855"/>
        <w:gridCol w:w="1701"/>
        <w:gridCol w:w="1843"/>
      </w:tblGrid>
      <w:tr w:rsidR="004442EE" w:rsidTr="000039FE">
        <w:trPr>
          <w:trHeight w:val="833"/>
        </w:trPr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7"/>
              <w:ind w:left="-1"/>
            </w:pPr>
            <w:r>
              <w:rPr>
                <w:b/>
                <w:bCs/>
              </w:rPr>
              <w:t>Предметные области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7"/>
              <w:ind w:left="-1"/>
            </w:pPr>
            <w:r>
              <w:rPr>
                <w:b/>
                <w:bCs/>
              </w:rPr>
              <w:t>Учебные предметы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4442EE" w:rsidRPr="004442EE" w:rsidRDefault="004442EE" w:rsidP="00F97A96">
            <w:pPr>
              <w:pStyle w:val="a7"/>
              <w:tabs>
                <w:tab w:val="left" w:pos="6067"/>
              </w:tabs>
              <w:ind w:left="-1"/>
              <w:jc w:val="center"/>
              <w:rPr>
                <w:bCs/>
              </w:rPr>
            </w:pPr>
            <w:r w:rsidRPr="004442EE">
              <w:rPr>
                <w:bCs/>
              </w:rPr>
              <w:t>Количество часов в неделю по учебному плану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4442EE" w:rsidRPr="004442EE" w:rsidRDefault="004442EE" w:rsidP="00F97A96">
            <w:pPr>
              <w:pStyle w:val="a7"/>
              <w:ind w:left="-1"/>
              <w:jc w:val="center"/>
              <w:rPr>
                <w:bCs/>
              </w:rPr>
            </w:pPr>
            <w:proofErr w:type="spellStart"/>
            <w:r w:rsidRPr="004442EE">
              <w:rPr>
                <w:bCs/>
              </w:rPr>
              <w:t>Количетво</w:t>
            </w:r>
            <w:proofErr w:type="spellEnd"/>
            <w:r w:rsidRPr="004442EE">
              <w:rPr>
                <w:bCs/>
              </w:rPr>
              <w:t xml:space="preserve"> часов в неделю</w:t>
            </w:r>
          </w:p>
          <w:p w:rsidR="004442EE" w:rsidRPr="004442EE" w:rsidRDefault="004442EE" w:rsidP="00F97A96">
            <w:pPr>
              <w:pStyle w:val="a7"/>
              <w:ind w:left="-1"/>
              <w:jc w:val="center"/>
            </w:pPr>
            <w:r w:rsidRPr="004442EE">
              <w:rPr>
                <w:bCs/>
              </w:rPr>
              <w:t>(взаимодействие с учителем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4442EE" w:rsidRPr="004442EE" w:rsidRDefault="004442EE" w:rsidP="00F97A96">
            <w:pPr>
              <w:pStyle w:val="a7"/>
              <w:ind w:left="-1"/>
              <w:jc w:val="center"/>
            </w:pPr>
            <w:r w:rsidRPr="004442EE">
              <w:rPr>
                <w:b/>
                <w:bCs/>
              </w:rPr>
              <w:t>Количес</w:t>
            </w:r>
            <w:r>
              <w:rPr>
                <w:b/>
                <w:bCs/>
              </w:rPr>
              <w:t>тво часов с посещением в школе</w:t>
            </w:r>
          </w:p>
        </w:tc>
      </w:tr>
      <w:tr w:rsidR="004442EE" w:rsidTr="000039FE"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442EE" w:rsidRDefault="004442EE" w:rsidP="00F97A96">
            <w:pPr>
              <w:pStyle w:val="a7"/>
              <w:ind w:left="-1"/>
              <w:jc w:val="center"/>
              <w:rPr>
                <w:b/>
              </w:rPr>
            </w:pPr>
          </w:p>
        </w:tc>
        <w:tc>
          <w:tcPr>
            <w:tcW w:w="936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4442EE" w:rsidRDefault="004442EE" w:rsidP="004442EE">
            <w:pPr>
              <w:pStyle w:val="a7"/>
              <w:ind w:left="-1"/>
            </w:pPr>
            <w:r>
              <w:rPr>
                <w:b/>
              </w:rPr>
              <w:t>Обязательная часть</w:t>
            </w:r>
          </w:p>
        </w:tc>
      </w:tr>
      <w:tr w:rsidR="004442EE" w:rsidTr="000039FE">
        <w:tc>
          <w:tcPr>
            <w:tcW w:w="236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97A96">
            <w:pPr>
              <w:pStyle w:val="a6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0E393D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0E393D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442EE" w:rsidTr="000039FE">
        <w:tc>
          <w:tcPr>
            <w:tcW w:w="236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4442EE" w:rsidRDefault="004442EE" w:rsidP="00F97A96">
            <w:pPr>
              <w:spacing w:after="0" w:line="240" w:lineRule="auto"/>
              <w:ind w:left="-1"/>
              <w:rPr>
                <w:rFonts w:ascii="Calibri" w:eastAsia="SimSun" w:hAnsi="Calibri" w:cs="F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C57EFF" w:rsidP="00F97A96">
            <w:pPr>
              <w:pStyle w:val="a6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0E393D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C57EFF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42EE" w:rsidTr="000039FE">
        <w:tc>
          <w:tcPr>
            <w:tcW w:w="236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97A96">
            <w:pPr>
              <w:pStyle w:val="a6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0E393D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0E393D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42EE" w:rsidTr="000039FE">
        <w:tc>
          <w:tcPr>
            <w:tcW w:w="236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4442EE" w:rsidRDefault="004442EE" w:rsidP="00F97A96">
            <w:pPr>
              <w:spacing w:after="0" w:line="240" w:lineRule="auto"/>
              <w:ind w:left="-1"/>
              <w:rPr>
                <w:rFonts w:ascii="Calibri" w:eastAsia="SimSun" w:hAnsi="Calibri" w:cs="F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97A96">
            <w:pPr>
              <w:pStyle w:val="a6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0E393D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0E393D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42EE" w:rsidTr="000039FE">
        <w:tc>
          <w:tcPr>
            <w:tcW w:w="236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4442EE" w:rsidRDefault="004442EE" w:rsidP="00F97A96">
            <w:pPr>
              <w:spacing w:after="0" w:line="240" w:lineRule="auto"/>
              <w:ind w:left="-1"/>
              <w:rPr>
                <w:rFonts w:ascii="Calibri" w:eastAsia="SimSun" w:hAnsi="Calibri" w:cs="F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(башкирский) язык Республики Башкортостан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97A96">
            <w:pPr>
              <w:pStyle w:val="a6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0E393D" w:rsidP="00F97A96">
            <w:pPr>
              <w:pStyle w:val="a6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0E393D" w:rsidP="00F97A96">
            <w:pPr>
              <w:pStyle w:val="a6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42EE" w:rsidTr="000039FE">
        <w:trPr>
          <w:trHeight w:val="551"/>
        </w:trPr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0737D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</w:t>
            </w:r>
          </w:p>
          <w:p w:rsidR="004442EE" w:rsidRDefault="004442EE" w:rsidP="00F0737D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0737D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0737D">
            <w:pPr>
              <w:pStyle w:val="a6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0E393D" w:rsidP="00F0737D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0E393D" w:rsidP="00F0737D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42EE" w:rsidTr="000039FE">
        <w:trPr>
          <w:trHeight w:val="551"/>
        </w:trPr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0737D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  <w:p w:rsidR="004442EE" w:rsidRDefault="004442EE" w:rsidP="00F0737D">
            <w:pPr>
              <w:pStyle w:val="a6"/>
              <w:ind w:left="-1"/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0737D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4442EE" w:rsidRDefault="004442EE" w:rsidP="00F0737D">
            <w:pPr>
              <w:pStyle w:val="a6"/>
              <w:ind w:left="-1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0737D">
            <w:pPr>
              <w:pStyle w:val="a6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0737D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0E393D" w:rsidP="00F0737D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42EE" w:rsidTr="000039FE"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 и естествознание (окружающий мир)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97A96">
            <w:pPr>
              <w:pStyle w:val="a6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0E393D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0E393D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42EE" w:rsidTr="000039FE"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97A96">
            <w:pPr>
              <w:pStyle w:val="a6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0E393D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42EE" w:rsidTr="000039FE">
        <w:tc>
          <w:tcPr>
            <w:tcW w:w="236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0E393D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Pr="000436E1" w:rsidRDefault="000E393D" w:rsidP="00F97A96">
            <w:pPr>
              <w:ind w:left="-1"/>
              <w:jc w:val="center"/>
            </w:pPr>
            <w:r>
              <w:t>0,5</w:t>
            </w:r>
          </w:p>
        </w:tc>
      </w:tr>
      <w:tr w:rsidR="004442EE" w:rsidTr="000039FE">
        <w:trPr>
          <w:trHeight w:val="925"/>
        </w:trPr>
        <w:tc>
          <w:tcPr>
            <w:tcW w:w="2369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4442EE" w:rsidRDefault="004442EE" w:rsidP="00F97A96">
            <w:pPr>
              <w:spacing w:after="0" w:line="240" w:lineRule="auto"/>
              <w:ind w:left="-1"/>
              <w:rPr>
                <w:rFonts w:ascii="Calibri" w:eastAsia="SimSun" w:hAnsi="Calibri" w:cs="F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0E393D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0E393D" w:rsidP="00F97A96">
            <w:pPr>
              <w:ind w:left="-1"/>
              <w:jc w:val="center"/>
            </w:pPr>
            <w:r>
              <w:t>0,5</w:t>
            </w:r>
          </w:p>
        </w:tc>
      </w:tr>
      <w:tr w:rsidR="004442EE" w:rsidTr="000039FE"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97A96">
            <w:pPr>
              <w:pStyle w:val="a6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0E393D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0E393D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42EE" w:rsidTr="000039FE">
        <w:trPr>
          <w:trHeight w:val="877"/>
        </w:trPr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</w:t>
            </w:r>
          </w:p>
          <w:p w:rsidR="004442EE" w:rsidRDefault="004442EE" w:rsidP="00F97A96">
            <w:pPr>
              <w:pStyle w:val="a6"/>
              <w:ind w:left="-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C57EFF" w:rsidP="00F97A96">
            <w:pPr>
              <w:pStyle w:val="a6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0E393D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C57EFF" w:rsidP="00F97A96">
            <w:pPr>
              <w:pStyle w:val="a6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39FE" w:rsidRPr="000039FE" w:rsidTr="000039FE">
        <w:tc>
          <w:tcPr>
            <w:tcW w:w="10207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0039FE" w:rsidRPr="000039FE" w:rsidRDefault="000039FE" w:rsidP="00003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Внеурочная деятельность по направлениям развития личности</w:t>
            </w:r>
          </w:p>
        </w:tc>
      </w:tr>
      <w:tr w:rsidR="004442EE" w:rsidTr="000039FE">
        <w:trPr>
          <w:trHeight w:val="395"/>
        </w:trPr>
        <w:tc>
          <w:tcPr>
            <w:tcW w:w="480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4442EE" w:rsidRDefault="004442EE" w:rsidP="00F0737D">
            <w:pPr>
              <w:pStyle w:val="a7"/>
              <w:tabs>
                <w:tab w:val="left" w:pos="780"/>
              </w:tabs>
              <w:rPr>
                <w:b/>
              </w:rPr>
            </w:pPr>
          </w:p>
        </w:tc>
        <w:tc>
          <w:tcPr>
            <w:tcW w:w="185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4442EE" w:rsidRDefault="004442EE" w:rsidP="00F0737D">
            <w:pPr>
              <w:pStyle w:val="a7"/>
              <w:rPr>
                <w:b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442EE" w:rsidRDefault="004442EE" w:rsidP="00F0737D">
            <w:pPr>
              <w:pStyle w:val="a7"/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4442EE" w:rsidRDefault="004442EE" w:rsidP="00F0737D">
            <w:pPr>
              <w:pStyle w:val="a7"/>
              <w:rPr>
                <w:b/>
              </w:rPr>
            </w:pPr>
          </w:p>
        </w:tc>
      </w:tr>
      <w:tr w:rsidR="004442EE" w:rsidTr="000039FE">
        <w:trPr>
          <w:trHeight w:val="195"/>
        </w:trPr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7"/>
              <w:ind w:left="-1"/>
            </w:pPr>
            <w:r>
              <w:t>Максимально допустимая недельная нагрузка (5-ти дневная учебная неделя)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4442EE" w:rsidP="00F97A96">
            <w:pPr>
              <w:pStyle w:val="a7"/>
              <w:ind w:left="-1"/>
              <w:jc w:val="center"/>
            </w:pP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0E393D" w:rsidP="00F97A96">
            <w:pPr>
              <w:pStyle w:val="a7"/>
              <w:ind w:left="-1"/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0E393D" w:rsidP="00F97A96">
            <w:pPr>
              <w:pStyle w:val="a7"/>
              <w:ind w:left="-1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EE" w:rsidRDefault="000E393D" w:rsidP="000E393D">
            <w:pPr>
              <w:pStyle w:val="a7"/>
              <w:ind w:left="-1"/>
              <w:jc w:val="center"/>
            </w:pPr>
            <w:r>
              <w:t>13</w:t>
            </w:r>
          </w:p>
        </w:tc>
      </w:tr>
      <w:tr w:rsidR="004442EE" w:rsidTr="000039FE">
        <w:trPr>
          <w:trHeight w:val="195"/>
        </w:trPr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97A96">
            <w:pPr>
              <w:pStyle w:val="a7"/>
              <w:ind w:left="-1"/>
            </w:pP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97A96">
            <w:pPr>
              <w:pStyle w:val="a7"/>
              <w:ind w:left="-1"/>
              <w:jc w:val="center"/>
            </w:pP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97A96">
            <w:pPr>
              <w:pStyle w:val="a7"/>
              <w:ind w:left="-1"/>
              <w:jc w:val="center"/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97A96">
            <w:pPr>
              <w:pStyle w:val="a7"/>
              <w:ind w:left="-1"/>
              <w:jc w:val="center"/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EE" w:rsidRDefault="004442EE" w:rsidP="00F97A96">
            <w:pPr>
              <w:pStyle w:val="a7"/>
              <w:ind w:left="-1"/>
              <w:jc w:val="center"/>
            </w:pPr>
          </w:p>
        </w:tc>
      </w:tr>
      <w:tr w:rsidR="000039FE" w:rsidTr="000039FE">
        <w:trPr>
          <w:trHeight w:val="195"/>
        </w:trPr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FE" w:rsidRDefault="000039FE" w:rsidP="000039FE">
            <w:pPr>
              <w:pStyle w:val="a7"/>
              <w:ind w:left="-1"/>
            </w:pPr>
            <w:r>
              <w:t>Количество учебных недель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FE" w:rsidRDefault="000039FE" w:rsidP="000039FE">
            <w:pPr>
              <w:pStyle w:val="a7"/>
              <w:ind w:left="-1"/>
              <w:jc w:val="center"/>
            </w:pPr>
            <w:r>
              <w:t>33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Default="000039FE" w:rsidP="000039FE">
            <w:pPr>
              <w:pStyle w:val="a7"/>
              <w:ind w:left="-1"/>
              <w:jc w:val="center"/>
            </w:pPr>
            <w:r>
              <w:t>33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Default="000039FE" w:rsidP="000039FE">
            <w:pPr>
              <w:pStyle w:val="a7"/>
              <w:ind w:left="-1"/>
              <w:jc w:val="center"/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Default="000039FE" w:rsidP="000039FE">
            <w:pPr>
              <w:pStyle w:val="a7"/>
              <w:ind w:left="-1"/>
              <w:jc w:val="center"/>
            </w:pPr>
          </w:p>
        </w:tc>
      </w:tr>
      <w:tr w:rsidR="000039FE" w:rsidTr="000039FE">
        <w:trPr>
          <w:trHeight w:val="195"/>
        </w:trPr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FE" w:rsidRDefault="000039FE" w:rsidP="000039FE">
            <w:pPr>
              <w:pStyle w:val="a7"/>
              <w:ind w:left="-1"/>
            </w:pPr>
            <w:r>
              <w:t>Итого часов в год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FE" w:rsidRDefault="000039FE" w:rsidP="000039FE">
            <w:pPr>
              <w:pStyle w:val="a7"/>
              <w:ind w:left="-1"/>
              <w:jc w:val="center"/>
            </w:pPr>
            <w:r>
              <w:t>693- 80%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Default="000039FE" w:rsidP="000039FE">
            <w:pPr>
              <w:pStyle w:val="a7"/>
              <w:ind w:left="-1"/>
              <w:jc w:val="center"/>
            </w:pPr>
            <w:r>
              <w:t>693-80%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Default="000039FE" w:rsidP="000039FE">
            <w:pPr>
              <w:pStyle w:val="a7"/>
              <w:ind w:left="-1"/>
              <w:jc w:val="center"/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Default="000039FE" w:rsidP="000039FE">
            <w:pPr>
              <w:pStyle w:val="a7"/>
              <w:ind w:left="-1"/>
              <w:jc w:val="center"/>
            </w:pPr>
          </w:p>
        </w:tc>
      </w:tr>
      <w:tr w:rsidR="004442EE" w:rsidTr="000039FE">
        <w:trPr>
          <w:gridAfter w:val="5"/>
          <w:wAfter w:w="9360" w:type="dxa"/>
          <w:trHeight w:val="195"/>
        </w:trPr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442EE" w:rsidRDefault="004442EE" w:rsidP="00F97A96">
            <w:pPr>
              <w:pStyle w:val="a7"/>
              <w:ind w:left="-1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0039FE" w:rsidTr="000039FE">
        <w:trPr>
          <w:trHeight w:val="195"/>
        </w:trPr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Pr="000600B7" w:rsidRDefault="000039FE" w:rsidP="00F97A96">
            <w:pPr>
              <w:pStyle w:val="a7"/>
              <w:ind w:left="-1"/>
              <w:rPr>
                <w:b/>
              </w:rPr>
            </w:pPr>
            <w:r w:rsidRPr="000600B7">
              <w:rPr>
                <w:b/>
              </w:rPr>
              <w:t>Направления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Pr="000600B7" w:rsidRDefault="000039FE" w:rsidP="00F97A96">
            <w:pPr>
              <w:pStyle w:val="a7"/>
              <w:ind w:left="-1"/>
              <w:jc w:val="center"/>
              <w:rPr>
                <w:b/>
              </w:rPr>
            </w:pPr>
            <w:r w:rsidRPr="000600B7">
              <w:rPr>
                <w:b/>
              </w:rPr>
              <w:t>Название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039FE" w:rsidRPr="003A6E99" w:rsidRDefault="000039FE" w:rsidP="00F97A96">
            <w:pPr>
              <w:pStyle w:val="a7"/>
              <w:ind w:left="-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35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Default="000039FE" w:rsidP="00F97A96">
            <w:pPr>
              <w:pStyle w:val="a7"/>
              <w:ind w:left="-1"/>
              <w:jc w:val="center"/>
            </w:pPr>
            <w:r>
              <w:rPr>
                <w:b/>
                <w:bCs/>
                <w:lang w:val="en-US"/>
              </w:rPr>
              <w:t>I</w:t>
            </w:r>
          </w:p>
        </w:tc>
      </w:tr>
      <w:tr w:rsidR="000039FE" w:rsidTr="000039FE">
        <w:trPr>
          <w:trHeight w:val="485"/>
        </w:trPr>
        <w:tc>
          <w:tcPr>
            <w:tcW w:w="2369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Default="000039FE" w:rsidP="00F97A96">
            <w:pPr>
              <w:pStyle w:val="a7"/>
              <w:ind w:left="-1"/>
            </w:pPr>
            <w:r>
              <w:t>Спортивно-оздоровительная деятельность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Default="000039FE" w:rsidP="00F97A96">
            <w:pPr>
              <w:pStyle w:val="a7"/>
              <w:ind w:left="-1"/>
              <w:jc w:val="center"/>
            </w:pPr>
            <w:r>
              <w:t>«Быстрее, выше, сильнее»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039FE" w:rsidRDefault="00ED0550" w:rsidP="00F97A96">
            <w:pPr>
              <w:pStyle w:val="a7"/>
              <w:ind w:left="-1"/>
              <w:jc w:val="center"/>
            </w:pPr>
            <w:r>
              <w:t>заочная</w:t>
            </w:r>
          </w:p>
        </w:tc>
        <w:tc>
          <w:tcPr>
            <w:tcW w:w="35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Default="000039FE" w:rsidP="00F97A96">
            <w:pPr>
              <w:pStyle w:val="a7"/>
              <w:ind w:left="-1"/>
              <w:jc w:val="center"/>
            </w:pPr>
          </w:p>
        </w:tc>
      </w:tr>
      <w:tr w:rsidR="00ED0550" w:rsidTr="000039FE">
        <w:trPr>
          <w:trHeight w:val="195"/>
        </w:trPr>
        <w:tc>
          <w:tcPr>
            <w:tcW w:w="2369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550" w:rsidRDefault="00ED0550" w:rsidP="00ED0550">
            <w:pPr>
              <w:pStyle w:val="a7"/>
              <w:ind w:left="-1"/>
            </w:pP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550" w:rsidRDefault="00C57EFF" w:rsidP="00ED0550">
            <w:pPr>
              <w:pStyle w:val="a7"/>
              <w:ind w:left="-1"/>
              <w:jc w:val="center"/>
            </w:pPr>
            <w:r>
              <w:t>«Шахматы</w:t>
            </w:r>
            <w:r w:rsidR="00ED0550">
              <w:t>»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D0550" w:rsidRPr="00ED0550" w:rsidRDefault="00ED0550" w:rsidP="00ED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5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5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550" w:rsidRDefault="00ED0550" w:rsidP="00ED0550">
            <w:pPr>
              <w:pStyle w:val="a7"/>
              <w:ind w:left="-1"/>
              <w:jc w:val="center"/>
            </w:pPr>
            <w:r>
              <w:t>1</w:t>
            </w:r>
          </w:p>
        </w:tc>
      </w:tr>
      <w:tr w:rsidR="00ED0550" w:rsidTr="000039FE">
        <w:trPr>
          <w:trHeight w:val="195"/>
        </w:trPr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550" w:rsidRDefault="00ED0550" w:rsidP="00ED0550">
            <w:pPr>
              <w:pStyle w:val="a7"/>
              <w:ind w:left="-1"/>
            </w:pPr>
            <w:r>
              <w:t>«Проектно-исследовательская деятельность»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550" w:rsidRDefault="00C57EFF" w:rsidP="00ED0550">
            <w:pPr>
              <w:pStyle w:val="a7"/>
              <w:ind w:left="-1"/>
              <w:jc w:val="center"/>
            </w:pPr>
            <w:r>
              <w:t>«Орлята России</w:t>
            </w:r>
            <w:r w:rsidR="00ED0550">
              <w:t>»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D0550" w:rsidRPr="00ED0550" w:rsidRDefault="00ED0550" w:rsidP="00ED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5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5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550" w:rsidRDefault="00D91034" w:rsidP="00ED0550">
            <w:pPr>
              <w:pStyle w:val="a7"/>
              <w:ind w:left="-1"/>
              <w:jc w:val="center"/>
            </w:pPr>
            <w:r>
              <w:t>1</w:t>
            </w:r>
          </w:p>
        </w:tc>
      </w:tr>
      <w:tr w:rsidR="00C57EFF" w:rsidTr="00420832">
        <w:trPr>
          <w:trHeight w:val="833"/>
        </w:trPr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FF" w:rsidRDefault="00C57EFF" w:rsidP="00ED0550">
            <w:pPr>
              <w:pStyle w:val="a7"/>
              <w:ind w:left="-1"/>
            </w:pPr>
            <w:r>
              <w:t>«Коммуникативная деятельность»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FF" w:rsidRDefault="00C57EFF" w:rsidP="00D91034">
            <w:pPr>
              <w:pStyle w:val="a7"/>
              <w:ind w:left="-1"/>
              <w:jc w:val="center"/>
            </w:pPr>
            <w:r>
              <w:t>«</w:t>
            </w:r>
            <w:r w:rsidR="00D91034">
              <w:t>Школьный театр</w:t>
            </w:r>
            <w:r>
              <w:t>»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C57EFF" w:rsidRPr="00ED0550" w:rsidRDefault="00C57EFF" w:rsidP="00ED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5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544" w:type="dxa"/>
            <w:gridSpan w:val="2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FF" w:rsidRDefault="00C57EFF" w:rsidP="00ED0550">
            <w:pPr>
              <w:pStyle w:val="a7"/>
              <w:ind w:left="-1"/>
              <w:jc w:val="center"/>
            </w:pPr>
            <w:r>
              <w:t>1</w:t>
            </w:r>
          </w:p>
        </w:tc>
      </w:tr>
      <w:tr w:rsidR="00C57EFF" w:rsidTr="00CD40B4">
        <w:trPr>
          <w:trHeight w:val="1104"/>
        </w:trPr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FF" w:rsidRDefault="00C57EFF" w:rsidP="00ED0550">
            <w:pPr>
              <w:pStyle w:val="a7"/>
              <w:ind w:left="-1"/>
            </w:pPr>
            <w:r>
              <w:t>Художественно-эстетическая, творческая деятельность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FF" w:rsidRDefault="00C57EFF" w:rsidP="00ED0550">
            <w:pPr>
              <w:pStyle w:val="a7"/>
              <w:ind w:left="-1"/>
              <w:jc w:val="center"/>
            </w:pPr>
            <w:r>
              <w:t>«</w:t>
            </w:r>
            <w:proofErr w:type="spellStart"/>
            <w:r>
              <w:t>Музыка+</w:t>
            </w:r>
            <w:proofErr w:type="gramStart"/>
            <w:r>
              <w:t>ИЗО</w:t>
            </w:r>
            <w:proofErr w:type="spellEnd"/>
            <w:proofErr w:type="gramEnd"/>
            <w:r>
              <w:t>»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C57EFF" w:rsidRPr="00ED0550" w:rsidRDefault="00C57EFF" w:rsidP="00ED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5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544" w:type="dxa"/>
            <w:gridSpan w:val="2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FF" w:rsidRDefault="00C57EFF" w:rsidP="00ED0550">
            <w:pPr>
              <w:pStyle w:val="a7"/>
              <w:ind w:left="-1"/>
              <w:jc w:val="center"/>
            </w:pPr>
            <w:r>
              <w:t>0,5</w:t>
            </w:r>
          </w:p>
        </w:tc>
      </w:tr>
      <w:tr w:rsidR="00ED0550" w:rsidTr="000039FE">
        <w:trPr>
          <w:trHeight w:val="195"/>
        </w:trPr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550" w:rsidRDefault="00ED0550" w:rsidP="00ED0550">
            <w:pPr>
              <w:pStyle w:val="a7"/>
              <w:ind w:left="-1"/>
            </w:pPr>
            <w:r>
              <w:t>Информационная культура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550" w:rsidRDefault="00ED0550" w:rsidP="00ED0550">
            <w:pPr>
              <w:pStyle w:val="a7"/>
              <w:ind w:left="-1"/>
              <w:jc w:val="center"/>
            </w:pPr>
            <w:r>
              <w:t>«Разговоры о важном»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D0550" w:rsidRPr="00ED0550" w:rsidRDefault="00ED0550" w:rsidP="00ED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5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5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550" w:rsidRDefault="00D91034" w:rsidP="00ED0550">
            <w:pPr>
              <w:pStyle w:val="a7"/>
              <w:ind w:left="-1"/>
              <w:jc w:val="center"/>
            </w:pPr>
            <w:r>
              <w:t>1</w:t>
            </w:r>
          </w:p>
        </w:tc>
      </w:tr>
      <w:tr w:rsidR="00ED0550" w:rsidTr="000039FE">
        <w:trPr>
          <w:trHeight w:val="195"/>
        </w:trPr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550" w:rsidRDefault="00ED0550" w:rsidP="00ED0550">
            <w:pPr>
              <w:pStyle w:val="a7"/>
              <w:ind w:left="-1"/>
            </w:pPr>
            <w:r>
              <w:t>Интеллектуальные марафоны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550" w:rsidRDefault="00D91034" w:rsidP="00ED0550">
            <w:pPr>
              <w:pStyle w:val="a7"/>
              <w:ind w:left="-1"/>
              <w:jc w:val="center"/>
            </w:pPr>
            <w:r>
              <w:t xml:space="preserve">«Технология </w:t>
            </w:r>
            <w:proofErr w:type="spellStart"/>
            <w:r>
              <w:t>предпренимательства</w:t>
            </w:r>
            <w:proofErr w:type="spellEnd"/>
            <w:r w:rsidR="00ED0550">
              <w:t>»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D0550" w:rsidRPr="00ED0550" w:rsidRDefault="00ED0550" w:rsidP="00ED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5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5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550" w:rsidRDefault="00D91034" w:rsidP="00ED0550">
            <w:pPr>
              <w:pStyle w:val="a7"/>
              <w:ind w:left="-1"/>
              <w:jc w:val="center"/>
            </w:pPr>
            <w:r>
              <w:t>0,5</w:t>
            </w:r>
          </w:p>
        </w:tc>
      </w:tr>
      <w:tr w:rsidR="00C57EFF" w:rsidTr="000039FE">
        <w:trPr>
          <w:trHeight w:val="195"/>
        </w:trPr>
        <w:tc>
          <w:tcPr>
            <w:tcW w:w="2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FF" w:rsidRDefault="00C57EFF" w:rsidP="00ED0550">
            <w:pPr>
              <w:pStyle w:val="a7"/>
              <w:ind w:left="-1"/>
            </w:pPr>
            <w:r>
              <w:t>Учение с увлечением</w:t>
            </w:r>
          </w:p>
        </w:tc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FF" w:rsidRDefault="00C57EFF" w:rsidP="002B2D4E">
            <w:pPr>
              <w:pStyle w:val="a7"/>
              <w:ind w:left="-1"/>
              <w:jc w:val="center"/>
            </w:pPr>
            <w:r>
              <w:t>«Функциональная грамотность»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57EFF" w:rsidRPr="00ED0550" w:rsidRDefault="00C57EFF" w:rsidP="00ED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55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5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EFF" w:rsidRDefault="00C57EFF" w:rsidP="00ED0550">
            <w:pPr>
              <w:pStyle w:val="a7"/>
              <w:ind w:left="-1"/>
              <w:jc w:val="center"/>
            </w:pPr>
            <w:r>
              <w:t>0,5</w:t>
            </w:r>
          </w:p>
        </w:tc>
      </w:tr>
      <w:tr w:rsidR="000039FE" w:rsidTr="000039FE">
        <w:trPr>
          <w:trHeight w:val="195"/>
        </w:trPr>
        <w:tc>
          <w:tcPr>
            <w:tcW w:w="480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Default="000039FE" w:rsidP="00F97A96">
            <w:pPr>
              <w:pStyle w:val="a7"/>
              <w:ind w:left="-1"/>
              <w:jc w:val="center"/>
              <w:rPr>
                <w:b/>
              </w:rPr>
            </w:pPr>
            <w:r w:rsidRPr="003E60AB">
              <w:rPr>
                <w:b/>
              </w:rPr>
              <w:t xml:space="preserve">ИТОГО кол-во </w:t>
            </w:r>
            <w:proofErr w:type="gramStart"/>
            <w:r w:rsidRPr="003E60AB">
              <w:rPr>
                <w:b/>
              </w:rPr>
              <w:t>внеурочной</w:t>
            </w:r>
            <w:proofErr w:type="gramEnd"/>
            <w:r w:rsidRPr="003E60AB">
              <w:rPr>
                <w:b/>
              </w:rPr>
              <w:t xml:space="preserve"> </w:t>
            </w:r>
          </w:p>
          <w:p w:rsidR="000039FE" w:rsidRDefault="000039FE" w:rsidP="00F97A96">
            <w:pPr>
              <w:pStyle w:val="a7"/>
              <w:ind w:left="-1"/>
              <w:jc w:val="center"/>
            </w:pPr>
            <w:r w:rsidRPr="003E60AB">
              <w:rPr>
                <w:b/>
              </w:rPr>
              <w:t>деятельности в неделю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039FE" w:rsidRDefault="000039FE" w:rsidP="00F97A96">
            <w:pPr>
              <w:pStyle w:val="a7"/>
              <w:ind w:left="-1"/>
              <w:jc w:val="center"/>
            </w:pPr>
          </w:p>
        </w:tc>
        <w:tc>
          <w:tcPr>
            <w:tcW w:w="35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Default="000039FE" w:rsidP="00F97A96">
            <w:pPr>
              <w:pStyle w:val="a7"/>
              <w:ind w:left="-1"/>
              <w:jc w:val="center"/>
            </w:pPr>
            <w:r>
              <w:t>5,</w:t>
            </w:r>
            <w:r w:rsidR="00D91034">
              <w:t>5</w:t>
            </w:r>
          </w:p>
        </w:tc>
      </w:tr>
      <w:tr w:rsidR="000039FE" w:rsidTr="000039FE">
        <w:trPr>
          <w:trHeight w:val="195"/>
        </w:trPr>
        <w:tc>
          <w:tcPr>
            <w:tcW w:w="480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Default="000039FE" w:rsidP="00F97A96">
            <w:pPr>
              <w:pStyle w:val="a7"/>
              <w:ind w:left="-1"/>
              <w:jc w:val="center"/>
              <w:rPr>
                <w:b/>
              </w:rPr>
            </w:pPr>
            <w:r w:rsidRPr="003E60AB">
              <w:rPr>
                <w:b/>
              </w:rPr>
              <w:t xml:space="preserve">Кол-во часов </w:t>
            </w:r>
            <w:r>
              <w:rPr>
                <w:b/>
              </w:rPr>
              <w:t>внеурочной</w:t>
            </w:r>
          </w:p>
          <w:p w:rsidR="000039FE" w:rsidRDefault="000039FE" w:rsidP="00F97A96">
            <w:pPr>
              <w:pStyle w:val="a7"/>
              <w:ind w:left="-1"/>
              <w:jc w:val="center"/>
            </w:pPr>
            <w:r>
              <w:rPr>
                <w:b/>
              </w:rPr>
              <w:t xml:space="preserve">деятельности </w:t>
            </w:r>
            <w:r w:rsidRPr="003E60AB">
              <w:rPr>
                <w:b/>
              </w:rPr>
              <w:t>в год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039FE" w:rsidRDefault="000039FE" w:rsidP="00F97A96">
            <w:pPr>
              <w:pStyle w:val="a7"/>
              <w:ind w:left="-1"/>
              <w:jc w:val="center"/>
            </w:pPr>
          </w:p>
        </w:tc>
        <w:tc>
          <w:tcPr>
            <w:tcW w:w="35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Default="000039FE" w:rsidP="00F97A96">
            <w:pPr>
              <w:pStyle w:val="a7"/>
              <w:ind w:left="-1"/>
              <w:jc w:val="center"/>
            </w:pPr>
            <w:r>
              <w:t>174,9-20%</w:t>
            </w:r>
          </w:p>
        </w:tc>
      </w:tr>
      <w:tr w:rsidR="000039FE" w:rsidTr="000039FE">
        <w:trPr>
          <w:trHeight w:val="195"/>
        </w:trPr>
        <w:tc>
          <w:tcPr>
            <w:tcW w:w="480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Default="000039FE" w:rsidP="00F97A96">
            <w:pPr>
              <w:pStyle w:val="a7"/>
              <w:ind w:left="-1"/>
              <w:jc w:val="center"/>
              <w:rPr>
                <w:b/>
              </w:rPr>
            </w:pPr>
            <w:r w:rsidRPr="003E60AB">
              <w:rPr>
                <w:b/>
              </w:rPr>
              <w:t>Кол-во часов за период обучения</w:t>
            </w:r>
          </w:p>
          <w:p w:rsidR="000039FE" w:rsidRDefault="000039FE" w:rsidP="00F97A96">
            <w:pPr>
              <w:pStyle w:val="a7"/>
              <w:ind w:left="-1"/>
              <w:jc w:val="center"/>
            </w:pPr>
            <w:r w:rsidRPr="003E60AB">
              <w:rPr>
                <w:b/>
              </w:rPr>
              <w:t>в начальной школе</w:t>
            </w:r>
          </w:p>
        </w:tc>
        <w:tc>
          <w:tcPr>
            <w:tcW w:w="1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039FE" w:rsidRDefault="000039FE" w:rsidP="00F97A96">
            <w:pPr>
              <w:pStyle w:val="a7"/>
              <w:ind w:left="-1"/>
              <w:jc w:val="center"/>
            </w:pPr>
          </w:p>
        </w:tc>
        <w:tc>
          <w:tcPr>
            <w:tcW w:w="35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9FE" w:rsidRDefault="000039FE" w:rsidP="00F97A96">
            <w:pPr>
              <w:pStyle w:val="a7"/>
              <w:ind w:left="-1"/>
              <w:jc w:val="center"/>
            </w:pPr>
            <w:r>
              <w:t>867,9</w:t>
            </w:r>
          </w:p>
        </w:tc>
      </w:tr>
    </w:tbl>
    <w:p w:rsidR="00963D86" w:rsidRDefault="00963D86" w:rsidP="00963D86">
      <w:pPr>
        <w:pStyle w:val="a3"/>
        <w:spacing w:before="0" w:after="0"/>
        <w:jc w:val="center"/>
      </w:pPr>
    </w:p>
    <w:p w:rsidR="00963D86" w:rsidRDefault="00963D86" w:rsidP="00963D86">
      <w:pPr>
        <w:pStyle w:val="a3"/>
        <w:spacing w:before="0" w:after="0"/>
        <w:jc w:val="center"/>
      </w:pPr>
    </w:p>
    <w:p w:rsidR="00963D86" w:rsidRDefault="00963D86" w:rsidP="00963D86">
      <w:pPr>
        <w:pStyle w:val="a3"/>
        <w:spacing w:before="0" w:after="0"/>
        <w:jc w:val="center"/>
      </w:pPr>
    </w:p>
    <w:p w:rsidR="00963D86" w:rsidRDefault="00963D86" w:rsidP="00963D86">
      <w:pPr>
        <w:pStyle w:val="a3"/>
        <w:spacing w:before="0" w:after="0"/>
        <w:jc w:val="center"/>
      </w:pPr>
    </w:p>
    <w:p w:rsidR="00963D86" w:rsidRDefault="00963D86" w:rsidP="00963D86">
      <w:pPr>
        <w:pStyle w:val="a3"/>
        <w:spacing w:before="0" w:after="0"/>
        <w:jc w:val="center"/>
      </w:pPr>
    </w:p>
    <w:p w:rsidR="00963D86" w:rsidRDefault="00963D86" w:rsidP="00963D86">
      <w:pPr>
        <w:pStyle w:val="a3"/>
        <w:spacing w:before="0" w:after="0"/>
        <w:jc w:val="center"/>
      </w:pPr>
    </w:p>
    <w:p w:rsidR="00963D86" w:rsidRDefault="00963D86" w:rsidP="00963D86">
      <w:pPr>
        <w:pStyle w:val="a3"/>
        <w:spacing w:before="0" w:after="0"/>
        <w:jc w:val="center"/>
      </w:pPr>
    </w:p>
    <w:p w:rsidR="00963D86" w:rsidRDefault="00963D86" w:rsidP="00963D86">
      <w:pPr>
        <w:pStyle w:val="a3"/>
        <w:spacing w:before="0" w:after="0"/>
        <w:jc w:val="center"/>
      </w:pPr>
    </w:p>
    <w:p w:rsidR="00963D86" w:rsidRPr="00963D86" w:rsidRDefault="00963D86" w:rsidP="00963D86">
      <w:pPr>
        <w:pStyle w:val="a3"/>
        <w:spacing w:before="0" w:after="0"/>
        <w:jc w:val="center"/>
        <w:rPr>
          <w:rFonts w:cs="Times New Roman"/>
          <w:b/>
          <w:bCs/>
          <w:lang w:eastAsia="ru-RU"/>
        </w:rPr>
      </w:pPr>
      <w:r w:rsidRPr="00963D86">
        <w:rPr>
          <w:rFonts w:cs="Times New Roman"/>
          <w:b/>
          <w:bCs/>
          <w:lang w:eastAsia="ru-RU"/>
        </w:rPr>
        <w:lastRenderedPageBreak/>
        <w:t>Пояснительная записка</w:t>
      </w:r>
    </w:p>
    <w:p w:rsidR="00963D86" w:rsidRPr="00963D86" w:rsidRDefault="00963D86" w:rsidP="00963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учебному плану адаптированной образовательной программы для обучающихся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нарушениями опорно-двигательного аппарата</w:t>
      </w:r>
    </w:p>
    <w:p w:rsidR="00963D86" w:rsidRPr="00963D86" w:rsidRDefault="00963D86" w:rsidP="00963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МБОУ СОШ с.Печенкино</w:t>
      </w:r>
    </w:p>
    <w:p w:rsidR="00963D86" w:rsidRPr="00963D86" w:rsidRDefault="00963D86" w:rsidP="00963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2022-2023 учебный год</w:t>
      </w:r>
    </w:p>
    <w:p w:rsidR="00963D86" w:rsidRPr="00963D86" w:rsidRDefault="00963D86" w:rsidP="00963D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основного общего образования МБОУ СОШ с. Печенкино для 6-х классов (далее УП) составлен в соответствии со следующими нормативными документами: 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29.12.2012г. № 273-ФЗ (ред. от 21.07.2014) «Об образовании в Российской Федерации»;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государственный образовательный стандарт основного общего образования, утвержденного Приказом Министерства образования и науки РФ № 1897 от 17 декабря 2010 г.;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 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Республики Башкортостан от 1 июля 2013 г. № 696-з «Об образовании в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Республике Башкортостан»;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Российской Федерации «О языках народов Российской Федерации»;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-Закон Республики Башкортостан «О языках народов Республики Башкортостан»;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Рекомендации по переходу общеобразовательных организаций Республики Башкортостан на 5-дневную учебную неделю с соблюдением максимальной учебной нагрузки в течение дня для обучающихся по образовательным программам общего образования </w:t>
      </w:r>
      <w:proofErr w:type="spellStart"/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соответветствующего</w:t>
      </w:r>
      <w:proofErr w:type="spellEnd"/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уровня, приняты на расширенном заседании коллегии министерства образования Республики Башкортостан (протокол от 21 февраля 2019г. № 2);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СанПиН 2.4.2.2821-10, утвержденный Постановлением Главного государственного санитарного врача от 29.12.10 № 189 </w:t>
      </w:r>
      <w:proofErr w:type="spellStart"/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рег.номер</w:t>
      </w:r>
      <w:proofErr w:type="spellEnd"/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19993;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Основная образовательная программа ООО МКОУ СОШ с. Печенкино на 2020-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2025гг.;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 Муниципального бюджетного общеобразовательного учреждения Средняя общеобразовательная школа села Печенкино муниципального района </w:t>
      </w:r>
      <w:proofErr w:type="spellStart"/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Бирский</w:t>
      </w:r>
      <w:proofErr w:type="spellEnd"/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Башкортостан.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 обсуждён и рассмо</w:t>
      </w:r>
      <w:r w:rsidR="00C14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 на педсовете от 18 мая 2023</w:t>
      </w: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г., протокол № 5 с учётом мнения родителей (законных представителей) (протокол общешкольного родительского собрания № 4 от 16.05.2022 г.).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 определяет общие рамки отбора содержания основного общего образования, разработки требований к его усвоению и организации образовательной деятельности, а также выступает в качестве одного из основных механизмов его реализации. 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УП: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фиксирует максимальный объём нагрузки учащихся;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-определяет (регламентирует) перечень учебных предметов, курсов, направлений внеурочной деятельности и время, отводимое на их освоение и организацию; 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-распределяет учебные предметы, курсы и направления внеурочной деятельности по классам и учебным годам.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 состоит из двух частей: обязательной части и части, формируемой участниками образовательных отношений, включающей внеурочную деятельность.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учебный план МБ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СОШ с. Печенкино для 1</w:t>
      </w: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входят следующие обязательные предметные области и учебные предметы: русский 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чтение</w:t>
      </w: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родной язык и литературное чтение на родном языке; </w:t>
      </w: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окружающий мир;</w:t>
      </w: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искусство (Изобразительное искусство, музыка); технология (технология); физическая культура и основы безопасности жизнедеятельност</w:t>
      </w:r>
      <w:proofErr w:type="gramStart"/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культура, ОБЖ).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Санитарно-эпидемиологическими правилами и нормативами санитарно-эпидемиологических требований к условиям и организации обучения в </w:t>
      </w: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общеобразовательных учреждениях (Санитарно-эпидемиологические правила и нормативы СанПиН 2.4.2.2821-10.Список изменяющих документов (в ред. Изменений №1, утв. Постановлением Главного государственного санитарного врача РФ от 29.06.2011 N 85, 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 образовательной организацией определен режим работы: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пятидневная учебная неделя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продолжительностью урока 35 минут в 1 четверти и 45 мин 2,3,4 четверти.</w:t>
      </w:r>
    </w:p>
    <w:p w:rsidR="00963D86" w:rsidRPr="00963D86" w:rsidRDefault="00963D86" w:rsidP="00963D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лжительность учебного года 33</w:t>
      </w:r>
      <w:r w:rsidRPr="00963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недели.</w:t>
      </w:r>
    </w:p>
    <w:p w:rsidR="00963D86" w:rsidRPr="00963D86" w:rsidRDefault="00963D86" w:rsidP="0096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индивидуальное надомное обучение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отводится 8</w:t>
      </w:r>
      <w:r w:rsidRPr="00963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990E00" w:rsidRDefault="00990E00" w:rsidP="00990E00">
      <w:pPr>
        <w:pStyle w:val="a6"/>
        <w:spacing w:before="20"/>
        <w:ind w:left="-1"/>
        <w:jc w:val="both"/>
        <w:rPr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>Изучение предметной области «Р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усский язык и литературное чтение» 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представлено учебными предметами «Русский язык» и «Литературное чтение». Изучение русского языка направлено на формирование первоначальных представлений о русском языке как государственном языке Российской Федерации, как средство общения людей разных национальностей в России и за рубежом. Литературное чтение направлено на  развитие диалогической и монологической устной и письменной речи, коммуникативных умений, нравственных и эстетических чувств, способности к творческой деятельности. </w:t>
      </w:r>
    </w:p>
    <w:p w:rsidR="00990E00" w:rsidRDefault="00990E00" w:rsidP="00990E00">
      <w:pPr>
        <w:pStyle w:val="a6"/>
        <w:spacing w:before="20"/>
        <w:ind w:left="-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Предметная область </w:t>
      </w:r>
      <w:r>
        <w:rPr>
          <w:rFonts w:ascii="Times New Roman" w:hAnsi="Times New Roman" w:cs="Times New Roman"/>
          <w:b/>
          <w:sz w:val="24"/>
          <w:szCs w:val="24"/>
        </w:rPr>
        <w:t>«Родной язык и литературное чтение на родном языке»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 формированию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 При изучении предметной области «Родной язык и литературное чтение на родном языке» не осуществляется деление класса на группы, так как все классы изучают родной русский язык. На изучение данной предметной области отводится 3 часа в неделю в 1 классе (1 час на родной язык и 2 часа на литературное чтение на родном языке) и 2 часа неделю во 2,3,4 классах (по 1 часу на каждый предмет)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осударственный (б</w:t>
      </w:r>
      <w:r w:rsidRPr="00C650F8">
        <w:rPr>
          <w:rFonts w:ascii="Times New Roman" w:hAnsi="Times New Roman" w:cs="Times New Roman"/>
          <w:b/>
          <w:sz w:val="24"/>
          <w:szCs w:val="24"/>
        </w:rPr>
        <w:t>ашкирский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650F8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Башкортостан</w:t>
      </w:r>
      <w:r w:rsidRPr="00C650F8">
        <w:rPr>
          <w:rFonts w:ascii="Times New Roman" w:hAnsi="Times New Roman" w:cs="Times New Roman"/>
          <w:b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во 1-4 классах, изучается по 1 часу в неделю (Протокол общешколь</w:t>
      </w:r>
      <w:r w:rsidR="00C24DDC">
        <w:rPr>
          <w:rFonts w:ascii="Times New Roman" w:hAnsi="Times New Roman" w:cs="Times New Roman"/>
          <w:sz w:val="24"/>
          <w:szCs w:val="24"/>
        </w:rPr>
        <w:t>ного  родительского собрания № 3 от 14.04</w:t>
      </w:r>
      <w:r>
        <w:rPr>
          <w:rFonts w:ascii="Times New Roman" w:hAnsi="Times New Roman" w:cs="Times New Roman"/>
          <w:sz w:val="24"/>
          <w:szCs w:val="24"/>
        </w:rPr>
        <w:t xml:space="preserve">.2022 г).              </w:t>
      </w:r>
    </w:p>
    <w:p w:rsidR="00990E00" w:rsidRDefault="00990E00" w:rsidP="00990E00">
      <w:pPr>
        <w:pStyle w:val="a6"/>
        <w:tabs>
          <w:tab w:val="left" w:pos="228"/>
          <w:tab w:val="left" w:pos="375"/>
        </w:tabs>
        <w:spacing w:before="20"/>
        <w:ind w:left="-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«Иностранный язык» (английский)</w:t>
      </w:r>
      <w:r>
        <w:rPr>
          <w:rFonts w:ascii="Times New Roman" w:hAnsi="Times New Roman" w:cs="Times New Roman"/>
          <w:sz w:val="24"/>
          <w:szCs w:val="24"/>
        </w:rPr>
        <w:t xml:space="preserve"> изучается со 2 класса. Он формирует  дружелюбное отношение и толерантность к носителям другого языка, на основе знакомства с жизнью своих сверстников в других странах, с детским фольклором и доступными образцами детской художественной литературы, начальные навыки общения в устной и письменной форме с носителями иностранного языка, коммуникативные умения, нравственные и эстетические чувства.                                                                                                                                         </w:t>
      </w:r>
    </w:p>
    <w:p w:rsidR="00990E00" w:rsidRDefault="00990E00" w:rsidP="00990E00">
      <w:pPr>
        <w:pStyle w:val="a6"/>
        <w:spacing w:before="20"/>
        <w:ind w:left="-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Изучение предмета «М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атематика» </w:t>
      </w:r>
      <w:r>
        <w:rPr>
          <w:rFonts w:ascii="Times New Roman" w:hAnsi="Times New Roman" w:cs="Times New Roman"/>
          <w:sz w:val="24"/>
          <w:szCs w:val="24"/>
        </w:rPr>
        <w:t xml:space="preserve">направлено на 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 </w:t>
      </w:r>
    </w:p>
    <w:p w:rsidR="00990E00" w:rsidRDefault="00990E00" w:rsidP="00990E00">
      <w:pPr>
        <w:pStyle w:val="a6"/>
        <w:spacing w:before="20"/>
        <w:ind w:left="-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Изучение интегрированного предмета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«Окружающий мир» </w:t>
      </w:r>
      <w:r>
        <w:rPr>
          <w:rFonts w:ascii="Times New Roman" w:hAnsi="Times New Roman" w:cs="Times New Roman"/>
          <w:sz w:val="24"/>
          <w:szCs w:val="24"/>
        </w:rPr>
        <w:t>направлено на формирование уважительного отношения к семье, населенному пункту, региону, России, истории, культуре, природе нашей страны, ее современной жизни; осознание ценности, целостности и многообразия окружающего мира, своего места в нем; формирование модели безопасного поведения в условиях повседневной жизни и в различных опасных и чрезвычайных ситуациях; психологической культуры и компетенции для обеспечения эффективного и безопасного взаимодействия в социуме.</w:t>
      </w:r>
    </w:p>
    <w:p w:rsidR="00990E00" w:rsidRDefault="00990E00" w:rsidP="00990E00">
      <w:pPr>
        <w:pStyle w:val="a6"/>
        <w:spacing w:before="20"/>
        <w:ind w:left="-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Изучение предметов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«Изобразительная искусство» и «Музыка» </w:t>
      </w:r>
      <w:r>
        <w:rPr>
          <w:rFonts w:ascii="Times New Roman" w:hAnsi="Times New Roman" w:cs="Times New Roman"/>
          <w:sz w:val="24"/>
          <w:szCs w:val="24"/>
        </w:rPr>
        <w:t xml:space="preserve">направлено на развитие способностей к художественно-образному, эмоционально-ценностному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восприятию произведений изобразительного и музыкального искусства, выражению в творческих работах своего отношения к окружающему миру </w:t>
      </w:r>
    </w:p>
    <w:p w:rsidR="00990E00" w:rsidRDefault="00990E00" w:rsidP="00990E00">
      <w:pPr>
        <w:pStyle w:val="a6"/>
        <w:spacing w:before="20"/>
        <w:ind w:left="-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Изучение учебного предмета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«Технология» </w:t>
      </w:r>
      <w:r>
        <w:rPr>
          <w:rFonts w:ascii="Times New Roman" w:hAnsi="Times New Roman" w:cs="Times New Roman"/>
          <w:sz w:val="24"/>
          <w:szCs w:val="24"/>
        </w:rPr>
        <w:t xml:space="preserve">направлено на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</w:t>
      </w:r>
    </w:p>
    <w:p w:rsidR="00990E00" w:rsidRDefault="00990E00" w:rsidP="00990E00">
      <w:pPr>
        <w:pStyle w:val="a6"/>
        <w:spacing w:before="20"/>
        <w:ind w:left="-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Занятия 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физической культуре </w:t>
      </w:r>
      <w:r>
        <w:rPr>
          <w:rFonts w:ascii="Times New Roman" w:hAnsi="Times New Roman" w:cs="Times New Roman"/>
          <w:sz w:val="24"/>
          <w:szCs w:val="24"/>
        </w:rPr>
        <w:t xml:space="preserve">направлены на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Изучение учебного курса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«Основы религиозных культур и светской этики» </w:t>
      </w:r>
      <w:r>
        <w:rPr>
          <w:rFonts w:ascii="Times New Roman" w:hAnsi="Times New Roman" w:cs="Times New Roman"/>
          <w:bCs/>
          <w:iCs/>
          <w:sz w:val="24"/>
          <w:szCs w:val="24"/>
        </w:rPr>
        <w:t>направлено на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 Данный курс </w:t>
      </w:r>
      <w:r>
        <w:rPr>
          <w:rFonts w:ascii="Times New Roman" w:hAnsi="Times New Roman" w:cs="Times New Roman"/>
          <w:bCs/>
          <w:iCs/>
          <w:sz w:val="24"/>
          <w:szCs w:val="24"/>
        </w:rPr>
        <w:t>изучается</w:t>
      </w:r>
      <w:r>
        <w:rPr>
          <w:rFonts w:ascii="Times New Roman" w:hAnsi="Times New Roman" w:cs="Times New Roman"/>
          <w:sz w:val="24"/>
          <w:szCs w:val="24"/>
        </w:rPr>
        <w:t xml:space="preserve"> в 4 классе. По выбору родителей (законных представителей) изучается модуль «Основы </w:t>
      </w:r>
      <w:r w:rsidR="00C24DDC">
        <w:rPr>
          <w:rFonts w:ascii="Times New Roman" w:hAnsi="Times New Roman" w:cs="Times New Roman"/>
          <w:sz w:val="24"/>
          <w:szCs w:val="24"/>
        </w:rPr>
        <w:t>светской этики» (Протокол   №  3</w:t>
      </w:r>
      <w:r>
        <w:rPr>
          <w:rFonts w:ascii="Times New Roman" w:hAnsi="Times New Roman" w:cs="Times New Roman"/>
          <w:sz w:val="24"/>
          <w:szCs w:val="24"/>
        </w:rPr>
        <w:t xml:space="preserve">      классног</w:t>
      </w:r>
      <w:r w:rsidR="00C24DDC">
        <w:rPr>
          <w:rFonts w:ascii="Times New Roman" w:hAnsi="Times New Roman" w:cs="Times New Roman"/>
          <w:sz w:val="24"/>
          <w:szCs w:val="24"/>
        </w:rPr>
        <w:t>о родительского собрания  от  21.02</w:t>
      </w:r>
      <w:r>
        <w:rPr>
          <w:rFonts w:ascii="Times New Roman" w:hAnsi="Times New Roman" w:cs="Times New Roman"/>
          <w:sz w:val="24"/>
          <w:szCs w:val="24"/>
        </w:rPr>
        <w:t>.2022 г.)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асть,</w:t>
      </w:r>
      <w:r>
        <w:rPr>
          <w:rFonts w:ascii="Times New Roman" w:hAnsi="Times New Roman" w:cs="Times New Roman"/>
          <w:iCs/>
          <w:sz w:val="24"/>
          <w:szCs w:val="24"/>
        </w:rPr>
        <w:t xml:space="preserve"> формируемая участниками образовательных отношений, по согласованию с родителями (законными представителями) 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использована на проведение занятий внеурочной деятельности. Промежуточная аттестация для 1-4  классов включает в себя  итоговые контрольные работы по предметам учебного плана.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Учебный план рассмотрен на заседании педагог</w:t>
      </w:r>
      <w:r w:rsidR="00C24DDC">
        <w:rPr>
          <w:rFonts w:ascii="Times New Roman" w:hAnsi="Times New Roman" w:cs="Times New Roman"/>
          <w:sz w:val="24"/>
          <w:szCs w:val="24"/>
        </w:rPr>
        <w:t>ического совета (Протокол № 6</w:t>
      </w:r>
      <w:r>
        <w:rPr>
          <w:rFonts w:ascii="Times New Roman" w:hAnsi="Times New Roman" w:cs="Times New Roman"/>
          <w:sz w:val="24"/>
          <w:szCs w:val="24"/>
        </w:rPr>
        <w:t xml:space="preserve"> от 3</w:t>
      </w:r>
      <w:r w:rsidR="00C24DD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.05.2022г.)                                                       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6805">
        <w:rPr>
          <w:rFonts w:ascii="Times New Roman" w:hAnsi="Times New Roman" w:cs="Times New Roman"/>
          <w:sz w:val="24"/>
          <w:szCs w:val="24"/>
        </w:rPr>
        <w:t xml:space="preserve">Назначение  внеурочной деятельности —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6680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урочная деятельность</w:t>
      </w:r>
      <w:r w:rsidRPr="00F6680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 </w:t>
      </w:r>
      <w:r>
        <w:rPr>
          <w:rFonts w:ascii="Times New Roman" w:hAnsi="Times New Roman" w:cs="Times New Roman"/>
          <w:sz w:val="24"/>
          <w:szCs w:val="24"/>
        </w:rPr>
        <w:t>составлена</w:t>
      </w:r>
      <w:r w:rsidRPr="00F66805">
        <w:rPr>
          <w:rFonts w:ascii="Times New Roman" w:hAnsi="Times New Roman" w:cs="Times New Roman"/>
          <w:sz w:val="24"/>
          <w:szCs w:val="24"/>
        </w:rPr>
        <w:t>с учетом предоставления права участникам образовательных отношений выбора направления и содержания учебных курсов.Основными задачами организации внеурочной деятельности являются следующие: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6805">
        <w:rPr>
          <w:rFonts w:ascii="Times New Roman" w:hAnsi="Times New Roman" w:cs="Times New Roman"/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6805">
        <w:rPr>
          <w:rFonts w:ascii="Times New Roman" w:hAnsi="Times New Roman" w:cs="Times New Roman"/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6805">
        <w:rPr>
          <w:rFonts w:ascii="Times New Roman" w:hAnsi="Times New Roman" w:cs="Times New Roman"/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6805">
        <w:rPr>
          <w:rFonts w:ascii="Times New Roman" w:hAnsi="Times New Roman" w:cs="Times New Roman"/>
          <w:sz w:val="24"/>
          <w:szCs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6805">
        <w:rPr>
          <w:rFonts w:ascii="Times New Roman" w:hAnsi="Times New Roman" w:cs="Times New Roman"/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66805">
        <w:rPr>
          <w:rFonts w:ascii="Times New Roman" w:hAnsi="Times New Roman" w:cs="Times New Roman"/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66805">
        <w:rPr>
          <w:rFonts w:ascii="Times New Roman" w:hAnsi="Times New Roman" w:cs="Times New Roman"/>
          <w:sz w:val="24"/>
          <w:szCs w:val="24"/>
        </w:rPr>
        <w:t>формирование культуры поведения в информационной среде.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6805">
        <w:rPr>
          <w:rFonts w:ascii="Times New Roman" w:hAnsi="Times New Roman" w:cs="Times New Roman"/>
          <w:sz w:val="24"/>
          <w:szCs w:val="24"/>
        </w:rPr>
        <w:t xml:space="preserve">Внеурочная деятельность организуется </w:t>
      </w:r>
      <w:r w:rsidRPr="00F66805">
        <w:rPr>
          <w:rFonts w:ascii="Times New Roman" w:hAnsi="Times New Roman" w:cs="Times New Roman"/>
          <w:i/>
          <w:sz w:val="24"/>
          <w:szCs w:val="24"/>
        </w:rPr>
        <w:t xml:space="preserve">по направлениям развития личности младшего школьника </w:t>
      </w:r>
      <w:r w:rsidRPr="00F66805">
        <w:rPr>
          <w:rFonts w:ascii="Times New Roman" w:hAnsi="Times New Roman" w:cs="Times New Roman"/>
          <w:sz w:val="24"/>
          <w:szCs w:val="24"/>
        </w:rPr>
        <w:t xml:space="preserve">с учетом намеченных задач внеурочной деятельности. Все ее формы представляются в </w:t>
      </w:r>
      <w:proofErr w:type="spellStart"/>
      <w:r w:rsidRPr="00F66805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F66805">
        <w:rPr>
          <w:rFonts w:ascii="Times New Roman" w:hAnsi="Times New Roman" w:cs="Times New Roman"/>
          <w:sz w:val="24"/>
          <w:szCs w:val="24"/>
        </w:rPr>
        <w:t xml:space="preserve"> формулировках, что подчеркивает их практико-ориентированные характеристики. При выборе направлений и отборе содержания обучения образовательная организация учитывает: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sz w:val="24"/>
          <w:szCs w:val="24"/>
        </w:rPr>
        <w:t>—особенности образовательной организации (условия функционирования, тип школы, особенности контингента, кадровый состав);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sz w:val="24"/>
          <w:szCs w:val="24"/>
        </w:rPr>
        <w:t>—результаты диагностики успеваемости и уровня развития обучающихся, проблемы и трудности их учебной деятельности;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sz w:val="24"/>
          <w:szCs w:val="24"/>
        </w:rPr>
        <w:t>—возможность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sz w:val="24"/>
          <w:szCs w:val="24"/>
        </w:rPr>
        <w:t>—особенности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:rsidR="00990E00" w:rsidRPr="00C24DDC" w:rsidRDefault="00990E00" w:rsidP="00990E00">
      <w:pPr>
        <w:ind w:lef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4DDC">
        <w:rPr>
          <w:rFonts w:ascii="Times New Roman" w:hAnsi="Times New Roman" w:cs="Times New Roman"/>
          <w:b/>
          <w:i/>
          <w:sz w:val="24"/>
          <w:szCs w:val="24"/>
        </w:rPr>
        <w:t>Направления и цели внеурочной деятельности: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b/>
          <w:sz w:val="24"/>
          <w:szCs w:val="24"/>
        </w:rPr>
        <w:t xml:space="preserve">Спортивно-оздоровительная деятельность </w:t>
      </w:r>
      <w:r w:rsidRPr="00F66805">
        <w:rPr>
          <w:rFonts w:ascii="Times New Roman" w:hAnsi="Times New Roman" w:cs="Times New Roman"/>
          <w:sz w:val="24"/>
          <w:szCs w:val="24"/>
        </w:rPr>
        <w:t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b/>
          <w:sz w:val="24"/>
          <w:szCs w:val="24"/>
        </w:rPr>
        <w:t xml:space="preserve">Проектно-исследовательская деятельность </w:t>
      </w:r>
      <w:r w:rsidRPr="00F66805">
        <w:rPr>
          <w:rFonts w:ascii="Times New Roman" w:hAnsi="Times New Roman" w:cs="Times New Roman"/>
          <w:sz w:val="24"/>
          <w:szCs w:val="24"/>
        </w:rPr>
        <w:t>организуется как углубленное изучение учебных предметов в процессе совместной деятельности по выполнению проектов.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b/>
          <w:sz w:val="24"/>
          <w:szCs w:val="24"/>
        </w:rPr>
        <w:t xml:space="preserve">Коммуникативная деятельность </w:t>
      </w:r>
      <w:r w:rsidRPr="00F66805">
        <w:rPr>
          <w:rFonts w:ascii="Times New Roman" w:hAnsi="Times New Roman" w:cs="Times New Roman"/>
          <w:sz w:val="24"/>
          <w:szCs w:val="24"/>
        </w:rPr>
        <w:t>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b/>
          <w:sz w:val="24"/>
          <w:szCs w:val="24"/>
        </w:rPr>
        <w:t xml:space="preserve">Художественно-эстетическая творческая деятельность </w:t>
      </w:r>
      <w:r w:rsidRPr="00F66805">
        <w:rPr>
          <w:rFonts w:ascii="Times New Roman" w:hAnsi="Times New Roman" w:cs="Times New Roman"/>
          <w:sz w:val="24"/>
          <w:szCs w:val="24"/>
        </w:rPr>
        <w:t>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b/>
          <w:sz w:val="24"/>
          <w:szCs w:val="24"/>
        </w:rPr>
        <w:t xml:space="preserve">Информационная культура </w:t>
      </w:r>
      <w:r w:rsidRPr="00F66805">
        <w:rPr>
          <w:rFonts w:ascii="Times New Roman" w:hAnsi="Times New Roman" w:cs="Times New Roman"/>
          <w:sz w:val="24"/>
          <w:szCs w:val="24"/>
        </w:rPr>
        <w:t>предполагает учебные курсы в рамках внеурочной деятельности,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компьютере.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b/>
          <w:sz w:val="24"/>
          <w:szCs w:val="24"/>
        </w:rPr>
        <w:t xml:space="preserve">Интеллектуальные марафоны </w:t>
      </w:r>
      <w:r w:rsidRPr="00F66805">
        <w:rPr>
          <w:rFonts w:ascii="Times New Roman" w:hAnsi="Times New Roman" w:cs="Times New Roman"/>
          <w:sz w:val="24"/>
          <w:szCs w:val="24"/>
        </w:rPr>
        <w:t>— 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b/>
          <w:sz w:val="24"/>
          <w:szCs w:val="24"/>
        </w:rPr>
        <w:t xml:space="preserve">«Учение с увлечением!» </w:t>
      </w:r>
      <w:r w:rsidRPr="00F66805">
        <w:rPr>
          <w:rFonts w:ascii="Times New Roman" w:hAnsi="Times New Roman" w:cs="Times New Roman"/>
          <w:sz w:val="24"/>
          <w:szCs w:val="24"/>
        </w:rPr>
        <w:t>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sz w:val="24"/>
          <w:szCs w:val="24"/>
        </w:rPr>
        <w:t xml:space="preserve">Выбор </w:t>
      </w:r>
      <w:r w:rsidRPr="00F66805">
        <w:rPr>
          <w:rFonts w:ascii="Times New Roman" w:hAnsi="Times New Roman" w:cs="Times New Roman"/>
          <w:b/>
          <w:sz w:val="24"/>
          <w:szCs w:val="24"/>
        </w:rPr>
        <w:t xml:space="preserve">форм организации внеурочной деятельности </w:t>
      </w:r>
      <w:r w:rsidRPr="00F66805">
        <w:rPr>
          <w:rFonts w:ascii="Times New Roman" w:hAnsi="Times New Roman" w:cs="Times New Roman"/>
          <w:sz w:val="24"/>
          <w:szCs w:val="24"/>
        </w:rPr>
        <w:t>подчиняется следующим требованиям: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sz w:val="24"/>
          <w:szCs w:val="24"/>
        </w:rPr>
        <w:lastRenderedPageBreak/>
        <w:t>—целесообразность использования данной формы для решения поставленных задач конкретного направления;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sz w:val="24"/>
          <w:szCs w:val="24"/>
        </w:rPr>
        <w:t>—преобладание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sz w:val="24"/>
          <w:szCs w:val="24"/>
        </w:rPr>
        <w:t xml:space="preserve">—учет специфики коммуникативной деятельности, которая сопровождает то или иное направление </w:t>
      </w:r>
      <w:proofErr w:type="spellStart"/>
      <w:r w:rsidRPr="00F66805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F66805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sz w:val="24"/>
          <w:szCs w:val="24"/>
        </w:rPr>
        <w:t>—использование форм организации, предполагающих использование средств ИКТ.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B084E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>ормы</w:t>
      </w:r>
      <w:r w:rsidRPr="00DB084E">
        <w:rPr>
          <w:rFonts w:ascii="Times New Roman" w:hAnsi="Times New Roman" w:cs="Times New Roman"/>
          <w:b/>
          <w:sz w:val="24"/>
          <w:szCs w:val="24"/>
        </w:rPr>
        <w:t xml:space="preserve"> организации внеурочной деятельности</w:t>
      </w:r>
      <w:r w:rsidRPr="00F66805">
        <w:rPr>
          <w:rFonts w:ascii="Times New Roman" w:hAnsi="Times New Roman" w:cs="Times New Roman"/>
          <w:sz w:val="24"/>
          <w:szCs w:val="24"/>
        </w:rPr>
        <w:t xml:space="preserve">: учебные курсы и факультативы; художественные, музыкальные и спортивные студии; соревновательные мероприятия, дискуссионные клубы, секции, экскурсии, мини-исследования; общественно полезные практики и др. </w:t>
      </w:r>
    </w:p>
    <w:p w:rsidR="00990E00" w:rsidRPr="00DB084E" w:rsidRDefault="00990E00" w:rsidP="00990E00">
      <w:pPr>
        <w:ind w:lef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4E">
        <w:rPr>
          <w:rFonts w:ascii="Times New Roman" w:hAnsi="Times New Roman" w:cs="Times New Roman"/>
          <w:b/>
          <w:sz w:val="24"/>
          <w:szCs w:val="24"/>
        </w:rPr>
        <w:t>Основные направления внеурочной деятельности</w:t>
      </w:r>
    </w:p>
    <w:p w:rsidR="00990E00" w:rsidRPr="00DB084E" w:rsidRDefault="00990E00" w:rsidP="00990E00">
      <w:pPr>
        <w:ind w:lef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B084E">
        <w:rPr>
          <w:rFonts w:ascii="Times New Roman" w:hAnsi="Times New Roman" w:cs="Times New Roman"/>
          <w:b/>
          <w:sz w:val="24"/>
          <w:szCs w:val="24"/>
        </w:rPr>
        <w:t>Спортивно-оздоровительная деятельность</w:t>
      </w:r>
    </w:p>
    <w:p w:rsidR="00990E00" w:rsidRDefault="00F22A75" w:rsidP="00990E00">
      <w:pPr>
        <w:ind w:lef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«Шахматы</w:t>
      </w:r>
      <w:r w:rsidR="00990E0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i/>
          <w:sz w:val="24"/>
          <w:szCs w:val="24"/>
        </w:rPr>
        <w:t xml:space="preserve">Форма организации: </w:t>
      </w:r>
      <w:r w:rsidRPr="00F66805">
        <w:rPr>
          <w:rFonts w:ascii="Times New Roman" w:hAnsi="Times New Roman" w:cs="Times New Roman"/>
          <w:sz w:val="24"/>
          <w:szCs w:val="24"/>
        </w:rPr>
        <w:t>факультатив; лаборатория здоровья.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084E"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Быстрее,выше,сильнее!»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Pr="00F66805">
        <w:rPr>
          <w:rFonts w:ascii="Times New Roman" w:hAnsi="Times New Roman" w:cs="Times New Roman"/>
          <w:sz w:val="24"/>
          <w:szCs w:val="24"/>
        </w:rPr>
        <w:t>формирование представлений учащихся о здоровом образе жизни, развитие физической активности и двигательных навыков.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i/>
          <w:sz w:val="24"/>
          <w:szCs w:val="24"/>
        </w:rPr>
        <w:t xml:space="preserve">Форма организации: </w:t>
      </w:r>
      <w:r w:rsidRPr="00F66805">
        <w:rPr>
          <w:rFonts w:ascii="Times New Roman" w:hAnsi="Times New Roman" w:cs="Times New Roman"/>
          <w:sz w:val="24"/>
          <w:szCs w:val="24"/>
        </w:rPr>
        <w:t>спортивная студия: учебный курс физической культуры.</w:t>
      </w:r>
    </w:p>
    <w:p w:rsidR="00990E00" w:rsidRPr="00CB7C93" w:rsidRDefault="00990E00" w:rsidP="00990E00">
      <w:pPr>
        <w:ind w:lef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C93">
        <w:rPr>
          <w:rFonts w:ascii="Times New Roman" w:hAnsi="Times New Roman" w:cs="Times New Roman"/>
          <w:b/>
          <w:sz w:val="24"/>
          <w:szCs w:val="24"/>
        </w:rPr>
        <w:t>Проектно-исследовательская деятельность</w:t>
      </w:r>
    </w:p>
    <w:p w:rsidR="00990E00" w:rsidRPr="00CB7C93" w:rsidRDefault="00F22A75" w:rsidP="00990E00">
      <w:pPr>
        <w:ind w:lef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«Орлята России</w:t>
      </w:r>
      <w:r w:rsidR="00990E0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Pr="00F66805">
        <w:rPr>
          <w:rFonts w:ascii="Times New Roman" w:hAnsi="Times New Roman" w:cs="Times New Roman"/>
          <w:sz w:val="24"/>
          <w:szCs w:val="24"/>
        </w:rPr>
        <w:t>расширение знаний учащихся об истории родного края, формирование умения работать с разными источниками информации; развитие познавательной активности и интереса к истории, культуре родного края; воспитание чувства патриотизма, любви к «малой Родине».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 w:rsidRPr="00F66805">
        <w:rPr>
          <w:rFonts w:ascii="Times New Roman" w:hAnsi="Times New Roman" w:cs="Times New Roman"/>
          <w:sz w:val="24"/>
          <w:szCs w:val="24"/>
        </w:rPr>
        <w:t>: факультативный курс краеведения; творческие проекты «Достопримечательности родного края».</w:t>
      </w:r>
    </w:p>
    <w:p w:rsidR="00990E00" w:rsidRPr="0037174D" w:rsidRDefault="00990E00" w:rsidP="00990E00">
      <w:pPr>
        <w:ind w:lef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74D">
        <w:rPr>
          <w:rFonts w:ascii="Times New Roman" w:hAnsi="Times New Roman" w:cs="Times New Roman"/>
          <w:b/>
          <w:sz w:val="24"/>
          <w:szCs w:val="24"/>
        </w:rPr>
        <w:t>Коммуникативная деятельность</w:t>
      </w:r>
    </w:p>
    <w:p w:rsidR="00990E00" w:rsidRPr="00F66805" w:rsidRDefault="00ED0550" w:rsidP="00990E00">
      <w:pPr>
        <w:ind w:lef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«Функциональная грамотность</w:t>
      </w:r>
      <w:r w:rsidR="00990E00" w:rsidRPr="00F6680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Pr="00F66805">
        <w:rPr>
          <w:rFonts w:ascii="Times New Roman" w:hAnsi="Times New Roman" w:cs="Times New Roman"/>
          <w:sz w:val="24"/>
          <w:szCs w:val="24"/>
        </w:rPr>
        <w:t>совершенствование читательской грамотности младших школьников, формирование текстовой деятельности с необычными формами представления информации (туристические буклеты; программы выставок; маршруты путешествий; объявления и рекламы); развитие творческой способности создавать необычные тексты.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Форма организации: </w:t>
      </w:r>
      <w:r w:rsidRPr="00F66805">
        <w:rPr>
          <w:rFonts w:ascii="Times New Roman" w:hAnsi="Times New Roman" w:cs="Times New Roman"/>
          <w:sz w:val="24"/>
          <w:szCs w:val="24"/>
        </w:rPr>
        <w:t>учебный курс в форме факультатива; лаборатория текстов (система практических занятий).</w:t>
      </w:r>
    </w:p>
    <w:p w:rsidR="00990E00" w:rsidRPr="0037174D" w:rsidRDefault="00990E00" w:rsidP="00990E00">
      <w:pPr>
        <w:ind w:lef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74D">
        <w:rPr>
          <w:rFonts w:ascii="Times New Roman" w:hAnsi="Times New Roman" w:cs="Times New Roman"/>
          <w:b/>
          <w:sz w:val="24"/>
          <w:szCs w:val="24"/>
        </w:rPr>
        <w:t>Художественно-эстетическая творческая деятельность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805">
        <w:rPr>
          <w:rFonts w:ascii="Times New Roman" w:hAnsi="Times New Roman" w:cs="Times New Roman"/>
          <w:b/>
          <w:sz w:val="24"/>
          <w:szCs w:val="24"/>
        </w:rPr>
        <w:t>«Школ</w:t>
      </w:r>
      <w:r w:rsidR="00F22A75">
        <w:rPr>
          <w:rFonts w:ascii="Times New Roman" w:hAnsi="Times New Roman" w:cs="Times New Roman"/>
          <w:b/>
          <w:sz w:val="24"/>
          <w:szCs w:val="24"/>
        </w:rPr>
        <w:t>ьный театр»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i/>
          <w:sz w:val="24"/>
          <w:szCs w:val="24"/>
        </w:rPr>
        <w:t>Цель</w:t>
      </w:r>
      <w:r w:rsidRPr="00F66805">
        <w:rPr>
          <w:rFonts w:ascii="Times New Roman" w:hAnsi="Times New Roman" w:cs="Times New Roman"/>
          <w:sz w:val="24"/>
          <w:szCs w:val="24"/>
        </w:rPr>
        <w:t>: расширение представлений о театральном творчестве, формирование умений импровизировать, вступать в ролевые отношения, перевоплощаться; развитие творческих способностей, интереса к театральному искусству и театрализованной деятельности.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 w:rsidRPr="00F66805">
        <w:rPr>
          <w:rFonts w:ascii="Times New Roman" w:hAnsi="Times New Roman" w:cs="Times New Roman"/>
          <w:sz w:val="24"/>
          <w:szCs w:val="24"/>
        </w:rPr>
        <w:t>: театральная студия, спектакли по мотивам сказок.</w:t>
      </w:r>
    </w:p>
    <w:p w:rsidR="00990E00" w:rsidRPr="00F66805" w:rsidRDefault="000039FE" w:rsidP="00990E00">
      <w:pPr>
        <w:tabs>
          <w:tab w:val="left" w:pos="3600"/>
        </w:tabs>
        <w:ind w:lef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Музыка</w:t>
      </w:r>
      <w:r w:rsidR="00F22A75">
        <w:rPr>
          <w:rFonts w:ascii="Times New Roman" w:hAnsi="Times New Roman" w:cs="Times New Roman"/>
          <w:b/>
          <w:i/>
          <w:sz w:val="24"/>
          <w:szCs w:val="24"/>
        </w:rPr>
        <w:t>+</w:t>
      </w:r>
      <w:proofErr w:type="gramStart"/>
      <w:r w:rsidR="00F22A75">
        <w:rPr>
          <w:rFonts w:ascii="Times New Roman" w:hAnsi="Times New Roman" w:cs="Times New Roman"/>
          <w:b/>
          <w:i/>
          <w:sz w:val="24"/>
          <w:szCs w:val="24"/>
        </w:rPr>
        <w:t>ИЗО</w:t>
      </w:r>
      <w:proofErr w:type="spellEnd"/>
      <w:proofErr w:type="gramEnd"/>
      <w:r w:rsidR="00990E00" w:rsidRPr="00F66805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990E00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Pr="00F66805">
        <w:rPr>
          <w:rFonts w:ascii="Times New Roman" w:hAnsi="Times New Roman" w:cs="Times New Roman"/>
          <w:sz w:val="24"/>
          <w:szCs w:val="24"/>
        </w:rPr>
        <w:t>расширение музыкального кругозора, знаний обучающихся о музыкальном творчестве, произведениях народной и авторской музыки, развитие воображения, способности передавать свои впечатления от прослушивания музыки разных форм и жанровых особенностей, формировать эстетические вкусы и идеалы.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i/>
          <w:sz w:val="24"/>
          <w:szCs w:val="24"/>
        </w:rPr>
        <w:t xml:space="preserve">Форма организации: </w:t>
      </w:r>
      <w:r w:rsidRPr="00F66805">
        <w:rPr>
          <w:rFonts w:ascii="Times New Roman" w:hAnsi="Times New Roman" w:cs="Times New Roman"/>
          <w:sz w:val="24"/>
          <w:szCs w:val="24"/>
        </w:rPr>
        <w:t>музыкальный салон; концертные программы, хоровая студия, студия народных инструментов.</w:t>
      </w:r>
    </w:p>
    <w:p w:rsidR="00990E00" w:rsidRPr="002F0473" w:rsidRDefault="00990E00" w:rsidP="00990E00">
      <w:pPr>
        <w:ind w:lef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473">
        <w:rPr>
          <w:rFonts w:ascii="Times New Roman" w:hAnsi="Times New Roman" w:cs="Times New Roman"/>
          <w:b/>
          <w:sz w:val="24"/>
          <w:szCs w:val="24"/>
        </w:rPr>
        <w:t>Информационная культура</w:t>
      </w:r>
    </w:p>
    <w:p w:rsidR="00990E00" w:rsidRPr="002F0473" w:rsidRDefault="000039FE" w:rsidP="00990E00">
      <w:pPr>
        <w:ind w:lef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«Разговоры о важном</w:t>
      </w:r>
      <w:r w:rsidR="00990E00" w:rsidRPr="002F047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Pr="00F66805">
        <w:rPr>
          <w:rFonts w:ascii="Times New Roman" w:hAnsi="Times New Roman" w:cs="Times New Roman"/>
          <w:sz w:val="24"/>
          <w:szCs w:val="24"/>
        </w:rPr>
        <w:t>формирование представлений младших школьников о различных видах современных словарей (например, словари русского языка, словари иностранных слов, словари литературоведческих терминов, словари лингвистических терминов, мифологический, философский, психологический и др. — по выбору педагога); знакомство с малоизвестными младшим школьникам словарями русского языка: словарь образцового русского ударения, словарь трудностей русского языка, словарь русских личных имен, словарь-справочник «Прописная или строчная» и др. (по выбору педагога); совершенствование навыка поиска необходимой справочной информации с помощью компьютера (4 класс).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i/>
          <w:sz w:val="24"/>
          <w:szCs w:val="24"/>
        </w:rPr>
        <w:t xml:space="preserve">Форма организации: </w:t>
      </w:r>
      <w:r w:rsidRPr="00F66805">
        <w:rPr>
          <w:rFonts w:ascii="Times New Roman" w:hAnsi="Times New Roman" w:cs="Times New Roman"/>
          <w:sz w:val="24"/>
          <w:szCs w:val="24"/>
        </w:rPr>
        <w:t>учебный курс — факультатив.</w:t>
      </w:r>
    </w:p>
    <w:p w:rsidR="00990E00" w:rsidRPr="0037174D" w:rsidRDefault="00990E00" w:rsidP="00990E00">
      <w:pPr>
        <w:ind w:lef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74D">
        <w:rPr>
          <w:rFonts w:ascii="Times New Roman" w:hAnsi="Times New Roman" w:cs="Times New Roman"/>
          <w:b/>
          <w:sz w:val="24"/>
          <w:szCs w:val="24"/>
        </w:rPr>
        <w:t>Интеллектуальные марафоны</w:t>
      </w:r>
    </w:p>
    <w:p w:rsidR="00990E00" w:rsidRPr="00F66805" w:rsidRDefault="00F22A75" w:rsidP="00990E00">
      <w:pPr>
        <w:ind w:lef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«Технология предпринимательства</w:t>
      </w:r>
      <w:r w:rsidR="00990E00" w:rsidRPr="00F6680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Pr="00F66805">
        <w:rPr>
          <w:rFonts w:ascii="Times New Roman" w:hAnsi="Times New Roman" w:cs="Times New Roman"/>
          <w:sz w:val="24"/>
          <w:szCs w:val="24"/>
        </w:rPr>
        <w:t>расширение знаний и</w:t>
      </w:r>
      <w:r w:rsidR="00F22A75">
        <w:rPr>
          <w:rFonts w:ascii="Times New Roman" w:hAnsi="Times New Roman" w:cs="Times New Roman"/>
          <w:sz w:val="24"/>
          <w:szCs w:val="24"/>
        </w:rPr>
        <w:t xml:space="preserve"> представлений о предпринимательской деятельности</w:t>
      </w:r>
      <w:r w:rsidRPr="00F66805">
        <w:rPr>
          <w:rFonts w:ascii="Times New Roman" w:hAnsi="Times New Roman" w:cs="Times New Roman"/>
          <w:sz w:val="24"/>
          <w:szCs w:val="24"/>
        </w:rPr>
        <w:t>, формирование умений раб</w:t>
      </w:r>
      <w:r w:rsidR="00F22A75">
        <w:rPr>
          <w:rFonts w:ascii="Times New Roman" w:hAnsi="Times New Roman" w:cs="Times New Roman"/>
          <w:sz w:val="24"/>
          <w:szCs w:val="24"/>
        </w:rPr>
        <w:t>отать с информацией</w:t>
      </w:r>
      <w:r w:rsidRPr="00F66805">
        <w:rPr>
          <w:rFonts w:ascii="Times New Roman" w:hAnsi="Times New Roman" w:cs="Times New Roman"/>
          <w:sz w:val="24"/>
          <w:szCs w:val="24"/>
        </w:rPr>
        <w:t>; развитие навыков работы в условиях командных соревнований.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i/>
          <w:sz w:val="24"/>
          <w:szCs w:val="24"/>
        </w:rPr>
        <w:t xml:space="preserve">Форма организации: </w:t>
      </w:r>
      <w:r w:rsidRPr="00F66805">
        <w:rPr>
          <w:rFonts w:ascii="Times New Roman" w:hAnsi="Times New Roman" w:cs="Times New Roman"/>
          <w:sz w:val="24"/>
          <w:szCs w:val="24"/>
        </w:rPr>
        <w:t>игры-путешествия, видео-экскурсии соревновательной направленности.</w:t>
      </w:r>
    </w:p>
    <w:p w:rsidR="00990E00" w:rsidRPr="0037174D" w:rsidRDefault="00990E00" w:rsidP="00990E00">
      <w:pPr>
        <w:ind w:lef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74D">
        <w:rPr>
          <w:rFonts w:ascii="Times New Roman" w:hAnsi="Times New Roman" w:cs="Times New Roman"/>
          <w:b/>
          <w:sz w:val="24"/>
          <w:szCs w:val="24"/>
        </w:rPr>
        <w:t>«Учение с увлечением!»</w:t>
      </w:r>
    </w:p>
    <w:p w:rsidR="00990E00" w:rsidRPr="00F66805" w:rsidRDefault="000039FE" w:rsidP="00990E00">
      <w:pPr>
        <w:ind w:lef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«Профессиональная ориентация</w:t>
      </w:r>
      <w:r w:rsidR="00990E00" w:rsidRPr="00F6680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90E00" w:rsidRPr="00F66805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Цель: </w:t>
      </w:r>
      <w:r w:rsidRPr="00F66805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r>
        <w:rPr>
          <w:rFonts w:ascii="Times New Roman" w:hAnsi="Times New Roman" w:cs="Times New Roman"/>
          <w:sz w:val="24"/>
          <w:szCs w:val="24"/>
        </w:rPr>
        <w:t>умений рисовать, видеть красоту, описывать с помощью красок.</w:t>
      </w: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  <w:r w:rsidRPr="00F66805">
        <w:rPr>
          <w:rFonts w:ascii="Times New Roman" w:hAnsi="Times New Roman" w:cs="Times New Roman"/>
          <w:i/>
          <w:sz w:val="24"/>
          <w:szCs w:val="24"/>
        </w:rPr>
        <w:t xml:space="preserve">Форма организации: </w:t>
      </w:r>
      <w:r w:rsidRPr="00F66805">
        <w:rPr>
          <w:rFonts w:ascii="Times New Roman" w:hAnsi="Times New Roman" w:cs="Times New Roman"/>
          <w:sz w:val="24"/>
          <w:szCs w:val="24"/>
        </w:rPr>
        <w:t>учебный курс — факультатив по разделу «</w:t>
      </w:r>
      <w:r>
        <w:rPr>
          <w:rFonts w:ascii="Times New Roman" w:hAnsi="Times New Roman" w:cs="Times New Roman"/>
          <w:sz w:val="24"/>
          <w:szCs w:val="24"/>
        </w:rPr>
        <w:t>Изобразительное искусство»</w:t>
      </w:r>
      <w:r w:rsidRPr="00F66805">
        <w:rPr>
          <w:rFonts w:ascii="Times New Roman" w:hAnsi="Times New Roman" w:cs="Times New Roman"/>
          <w:sz w:val="24"/>
          <w:szCs w:val="24"/>
        </w:rPr>
        <w:t>.</w:t>
      </w: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990E00" w:rsidRDefault="00AD2BC9" w:rsidP="00AD2BC9">
      <w:pPr>
        <w:ind w:lef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_________________Ю.В. Плотников</w:t>
      </w: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990E00" w:rsidRDefault="00990E00" w:rsidP="00990E00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990E00" w:rsidRDefault="00990E00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17690F" w:rsidRDefault="0017690F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17690F" w:rsidRDefault="0017690F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17690F" w:rsidRDefault="0017690F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17690F" w:rsidRDefault="0017690F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17690F" w:rsidRDefault="0017690F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17690F" w:rsidRDefault="0017690F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17690F" w:rsidRDefault="0017690F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17690F" w:rsidRDefault="0017690F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17690F" w:rsidRDefault="0017690F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17690F" w:rsidRDefault="0017690F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17690F" w:rsidRDefault="0017690F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17690F" w:rsidRDefault="0017690F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17690F" w:rsidRDefault="0017690F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17690F" w:rsidRDefault="0017690F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17690F" w:rsidRDefault="0017690F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17690F" w:rsidRPr="0017690F" w:rsidRDefault="0017690F" w:rsidP="001769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90F" w:rsidRPr="0017690F" w:rsidRDefault="0017690F" w:rsidP="001769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90F" w:rsidRPr="0017690F" w:rsidRDefault="0017690F" w:rsidP="001769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90F" w:rsidRPr="0017690F" w:rsidRDefault="0017690F" w:rsidP="001769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90F" w:rsidRPr="0017690F" w:rsidRDefault="0017690F" w:rsidP="001769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90F" w:rsidRPr="0017690F" w:rsidRDefault="0017690F" w:rsidP="001769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90F" w:rsidRPr="0017690F" w:rsidRDefault="0017690F" w:rsidP="001769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90F" w:rsidRPr="0017690F" w:rsidRDefault="0017690F" w:rsidP="001769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90F" w:rsidRPr="0017690F" w:rsidRDefault="0017690F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:rsidR="0017690F" w:rsidRPr="0017690F" w:rsidRDefault="0017690F" w:rsidP="0033296D">
      <w:pPr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sectPr w:rsidR="0017690F" w:rsidRPr="0017690F" w:rsidSect="00FC17CE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E054E"/>
    <w:multiLevelType w:val="multilevel"/>
    <w:tmpl w:val="D1F6621C"/>
    <w:styleLink w:val="2"/>
    <w:lvl w:ilvl="0">
      <w:start w:val="1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/>
      </w:rPr>
    </w:lvl>
    <w:lvl w:ilvl="1">
      <w:numFmt w:val="bullet"/>
      <w:lvlText w:val="—"/>
      <w:lvlJc w:val="left"/>
      <w:pPr>
        <w:ind w:left="157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2">
      <w:numFmt w:val="bullet"/>
      <w:lvlText w:val="•"/>
      <w:lvlJc w:val="left"/>
      <w:pPr>
        <w:ind w:left="1060" w:hanging="341"/>
      </w:pPr>
      <w:rPr>
        <w:rFonts w:hint="default"/>
      </w:rPr>
    </w:lvl>
    <w:lvl w:ilvl="3">
      <w:numFmt w:val="bullet"/>
      <w:lvlText w:val="•"/>
      <w:lvlJc w:val="left"/>
      <w:pPr>
        <w:ind w:left="1760" w:hanging="341"/>
      </w:pPr>
      <w:rPr>
        <w:rFonts w:hint="default"/>
      </w:rPr>
    </w:lvl>
    <w:lvl w:ilvl="4">
      <w:numFmt w:val="bullet"/>
      <w:lvlText w:val="•"/>
      <w:lvlJc w:val="left"/>
      <w:pPr>
        <w:ind w:left="2461" w:hanging="341"/>
      </w:pPr>
      <w:rPr>
        <w:rFonts w:hint="default"/>
      </w:rPr>
    </w:lvl>
    <w:lvl w:ilvl="5">
      <w:numFmt w:val="bullet"/>
      <w:lvlText w:val="•"/>
      <w:lvlJc w:val="left"/>
      <w:pPr>
        <w:ind w:left="3161" w:hanging="341"/>
      </w:pPr>
      <w:rPr>
        <w:rFonts w:hint="default"/>
      </w:rPr>
    </w:lvl>
    <w:lvl w:ilvl="6">
      <w:numFmt w:val="bullet"/>
      <w:lvlText w:val="•"/>
      <w:lvlJc w:val="left"/>
      <w:pPr>
        <w:ind w:left="3862" w:hanging="341"/>
      </w:pPr>
      <w:rPr>
        <w:rFonts w:hint="default"/>
      </w:rPr>
    </w:lvl>
    <w:lvl w:ilvl="7">
      <w:numFmt w:val="bullet"/>
      <w:lvlText w:val="•"/>
      <w:lvlJc w:val="left"/>
      <w:pPr>
        <w:ind w:left="4562" w:hanging="341"/>
      </w:pPr>
      <w:rPr>
        <w:rFonts w:hint="default"/>
      </w:rPr>
    </w:lvl>
    <w:lvl w:ilvl="8">
      <w:numFmt w:val="bullet"/>
      <w:lvlText w:val="•"/>
      <w:lvlJc w:val="left"/>
      <w:pPr>
        <w:ind w:left="5262" w:hanging="341"/>
      </w:pPr>
      <w:rPr>
        <w:rFonts w:hint="default"/>
      </w:rPr>
    </w:lvl>
  </w:abstractNum>
  <w:abstractNum w:abstractNumId="1">
    <w:nsid w:val="754768FB"/>
    <w:multiLevelType w:val="multilevel"/>
    <w:tmpl w:val="4BE85D2E"/>
    <w:styleLink w:val="1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877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2CB"/>
    <w:rsid w:val="000039FE"/>
    <w:rsid w:val="00043C1D"/>
    <w:rsid w:val="000600B7"/>
    <w:rsid w:val="00076743"/>
    <w:rsid w:val="00093CF4"/>
    <w:rsid w:val="000E393D"/>
    <w:rsid w:val="00101C0A"/>
    <w:rsid w:val="0017690F"/>
    <w:rsid w:val="001B02B2"/>
    <w:rsid w:val="00211539"/>
    <w:rsid w:val="0029361B"/>
    <w:rsid w:val="002F0473"/>
    <w:rsid w:val="00325652"/>
    <w:rsid w:val="00327BC2"/>
    <w:rsid w:val="0033296D"/>
    <w:rsid w:val="0037174D"/>
    <w:rsid w:val="003A6E99"/>
    <w:rsid w:val="003E60AB"/>
    <w:rsid w:val="00442C20"/>
    <w:rsid w:val="004442EE"/>
    <w:rsid w:val="004B043C"/>
    <w:rsid w:val="005F072E"/>
    <w:rsid w:val="0067565F"/>
    <w:rsid w:val="006B0249"/>
    <w:rsid w:val="007542CB"/>
    <w:rsid w:val="007737E4"/>
    <w:rsid w:val="007808BB"/>
    <w:rsid w:val="007958CC"/>
    <w:rsid w:val="007F12C3"/>
    <w:rsid w:val="009341AD"/>
    <w:rsid w:val="00953FDF"/>
    <w:rsid w:val="00963D86"/>
    <w:rsid w:val="00990E00"/>
    <w:rsid w:val="009A37F3"/>
    <w:rsid w:val="009B49AD"/>
    <w:rsid w:val="00A4699C"/>
    <w:rsid w:val="00A60A02"/>
    <w:rsid w:val="00A850C4"/>
    <w:rsid w:val="00AD2BC9"/>
    <w:rsid w:val="00AF2014"/>
    <w:rsid w:val="00AF2ED3"/>
    <w:rsid w:val="00B15BA9"/>
    <w:rsid w:val="00B57E9B"/>
    <w:rsid w:val="00BD3A19"/>
    <w:rsid w:val="00BF346D"/>
    <w:rsid w:val="00C14EAF"/>
    <w:rsid w:val="00C24DDC"/>
    <w:rsid w:val="00C57EFF"/>
    <w:rsid w:val="00C650F8"/>
    <w:rsid w:val="00CB7C93"/>
    <w:rsid w:val="00D44C12"/>
    <w:rsid w:val="00D91034"/>
    <w:rsid w:val="00DB084E"/>
    <w:rsid w:val="00DB1D38"/>
    <w:rsid w:val="00ED0550"/>
    <w:rsid w:val="00F0737D"/>
    <w:rsid w:val="00F22A75"/>
    <w:rsid w:val="00F66805"/>
    <w:rsid w:val="00F67F34"/>
    <w:rsid w:val="00F73B1A"/>
    <w:rsid w:val="00FC1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CB"/>
  </w:style>
  <w:style w:type="paragraph" w:styleId="10">
    <w:name w:val="heading 1"/>
    <w:basedOn w:val="a"/>
    <w:next w:val="a"/>
    <w:link w:val="11"/>
    <w:uiPriority w:val="1"/>
    <w:qFormat/>
    <w:rsid w:val="007542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1"/>
    <w:qFormat/>
    <w:rsid w:val="00F66805"/>
    <w:pPr>
      <w:widowControl w:val="0"/>
      <w:autoSpaceDE w:val="0"/>
      <w:autoSpaceDN w:val="0"/>
      <w:spacing w:before="66" w:after="0" w:line="240" w:lineRule="auto"/>
      <w:ind w:left="118"/>
      <w:outlineLvl w:val="1"/>
    </w:pPr>
    <w:rPr>
      <w:rFonts w:ascii="Trebuchet MS" w:eastAsia="Trebuchet MS" w:hAnsi="Trebuchet MS" w:cs="Trebuchet MS"/>
      <w:sz w:val="24"/>
      <w:szCs w:val="24"/>
      <w:lang w:val="en-US"/>
    </w:rPr>
  </w:style>
  <w:style w:type="paragraph" w:styleId="3">
    <w:name w:val="heading 3"/>
    <w:basedOn w:val="a"/>
    <w:link w:val="30"/>
    <w:uiPriority w:val="1"/>
    <w:qFormat/>
    <w:rsid w:val="00F66805"/>
    <w:pPr>
      <w:widowControl w:val="0"/>
      <w:autoSpaceDE w:val="0"/>
      <w:autoSpaceDN w:val="0"/>
      <w:spacing w:after="0" w:line="240" w:lineRule="auto"/>
      <w:ind w:left="157"/>
      <w:outlineLvl w:val="2"/>
    </w:pPr>
    <w:rPr>
      <w:rFonts w:ascii="Calibri" w:eastAsia="Calibri" w:hAnsi="Calibri" w:cs="Calibri"/>
      <w:b/>
      <w:bCs/>
      <w:lang w:val="en-US"/>
    </w:rPr>
  </w:style>
  <w:style w:type="paragraph" w:styleId="4">
    <w:name w:val="heading 4"/>
    <w:basedOn w:val="a"/>
    <w:link w:val="40"/>
    <w:uiPriority w:val="1"/>
    <w:qFormat/>
    <w:rsid w:val="00F66805"/>
    <w:pPr>
      <w:widowControl w:val="0"/>
      <w:autoSpaceDE w:val="0"/>
      <w:autoSpaceDN w:val="0"/>
      <w:spacing w:after="0" w:line="240" w:lineRule="auto"/>
      <w:ind w:left="158"/>
      <w:outlineLvl w:val="3"/>
    </w:pPr>
    <w:rPr>
      <w:rFonts w:ascii="Trebuchet MS" w:eastAsia="Trebuchet MS" w:hAnsi="Trebuchet MS" w:cs="Trebuchet MS"/>
      <w:lang w:val="en-US"/>
    </w:rPr>
  </w:style>
  <w:style w:type="paragraph" w:styleId="5">
    <w:name w:val="heading 5"/>
    <w:basedOn w:val="a"/>
    <w:link w:val="50"/>
    <w:uiPriority w:val="1"/>
    <w:qFormat/>
    <w:rsid w:val="00F66805"/>
    <w:pPr>
      <w:widowControl w:val="0"/>
      <w:autoSpaceDE w:val="0"/>
      <w:autoSpaceDN w:val="0"/>
      <w:spacing w:before="67" w:after="0" w:line="240" w:lineRule="auto"/>
      <w:ind w:left="117"/>
      <w:outlineLvl w:val="4"/>
    </w:pPr>
    <w:rPr>
      <w:rFonts w:ascii="Trebuchet MS" w:eastAsia="Trebuchet MS" w:hAnsi="Trebuchet MS" w:cs="Trebuchet MS"/>
      <w:lang w:val="en-US"/>
    </w:rPr>
  </w:style>
  <w:style w:type="paragraph" w:styleId="6">
    <w:name w:val="heading 6"/>
    <w:basedOn w:val="a"/>
    <w:link w:val="60"/>
    <w:uiPriority w:val="1"/>
    <w:qFormat/>
    <w:rsid w:val="00F66805"/>
    <w:pPr>
      <w:widowControl w:val="0"/>
      <w:autoSpaceDE w:val="0"/>
      <w:autoSpaceDN w:val="0"/>
      <w:spacing w:after="0" w:line="240" w:lineRule="auto"/>
      <w:ind w:left="383"/>
      <w:outlineLvl w:val="5"/>
    </w:pPr>
    <w:rPr>
      <w:rFonts w:ascii="Book Antiqua" w:eastAsia="Book Antiqua" w:hAnsi="Book Antiqua" w:cs="Book Antiqua"/>
      <w:b/>
      <w:bCs/>
      <w:sz w:val="20"/>
      <w:szCs w:val="20"/>
      <w:lang w:val="en-US"/>
    </w:rPr>
  </w:style>
  <w:style w:type="paragraph" w:styleId="7">
    <w:name w:val="heading 7"/>
    <w:basedOn w:val="a"/>
    <w:link w:val="70"/>
    <w:uiPriority w:val="1"/>
    <w:qFormat/>
    <w:rsid w:val="00F66805"/>
    <w:pPr>
      <w:widowControl w:val="0"/>
      <w:autoSpaceDE w:val="0"/>
      <w:autoSpaceDN w:val="0"/>
      <w:spacing w:after="0" w:line="240" w:lineRule="auto"/>
      <w:ind w:left="383"/>
      <w:outlineLvl w:val="6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542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542CB"/>
    <w:pPr>
      <w:suppressAutoHyphens/>
      <w:spacing w:before="150" w:after="150" w:line="240" w:lineRule="auto"/>
      <w:ind w:left="150" w:right="15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ody Text"/>
    <w:basedOn w:val="a"/>
    <w:link w:val="a5"/>
    <w:uiPriority w:val="1"/>
    <w:unhideWhenUsed/>
    <w:qFormat/>
    <w:rsid w:val="007542CB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7542CB"/>
  </w:style>
  <w:style w:type="paragraph" w:customStyle="1" w:styleId="a6">
    <w:name w:val="Базовый"/>
    <w:uiPriority w:val="99"/>
    <w:rsid w:val="007542CB"/>
    <w:pPr>
      <w:tabs>
        <w:tab w:val="left" w:pos="709"/>
      </w:tabs>
      <w:suppressAutoHyphens/>
      <w:spacing w:line="276" w:lineRule="atLeast"/>
    </w:pPr>
    <w:rPr>
      <w:rFonts w:ascii="Calibri" w:eastAsia="SimSun" w:hAnsi="Calibri" w:cs="F"/>
      <w:color w:val="00000A"/>
      <w:lang w:eastAsia="ar-SA"/>
    </w:rPr>
  </w:style>
  <w:style w:type="paragraph" w:customStyle="1" w:styleId="a7">
    <w:name w:val="Содержимое таблицы"/>
    <w:basedOn w:val="a6"/>
    <w:uiPriority w:val="99"/>
    <w:rsid w:val="007542CB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character" w:customStyle="1" w:styleId="21">
    <w:name w:val="Заголовок 2 Знак"/>
    <w:basedOn w:val="a0"/>
    <w:link w:val="20"/>
    <w:uiPriority w:val="1"/>
    <w:rsid w:val="00F66805"/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1"/>
    <w:rsid w:val="00F66805"/>
    <w:rPr>
      <w:rFonts w:ascii="Calibri" w:eastAsia="Calibri" w:hAnsi="Calibri" w:cs="Calibri"/>
      <w:b/>
      <w:bCs/>
      <w:lang w:val="en-US"/>
    </w:rPr>
  </w:style>
  <w:style w:type="character" w:customStyle="1" w:styleId="40">
    <w:name w:val="Заголовок 4 Знак"/>
    <w:basedOn w:val="a0"/>
    <w:link w:val="4"/>
    <w:uiPriority w:val="1"/>
    <w:rsid w:val="00F66805"/>
    <w:rPr>
      <w:rFonts w:ascii="Trebuchet MS" w:eastAsia="Trebuchet MS" w:hAnsi="Trebuchet MS" w:cs="Trebuchet MS"/>
      <w:lang w:val="en-US"/>
    </w:rPr>
  </w:style>
  <w:style w:type="character" w:customStyle="1" w:styleId="50">
    <w:name w:val="Заголовок 5 Знак"/>
    <w:basedOn w:val="a0"/>
    <w:link w:val="5"/>
    <w:uiPriority w:val="1"/>
    <w:rsid w:val="00F66805"/>
    <w:rPr>
      <w:rFonts w:ascii="Trebuchet MS" w:eastAsia="Trebuchet MS" w:hAnsi="Trebuchet MS" w:cs="Trebuchet MS"/>
      <w:lang w:val="en-US"/>
    </w:rPr>
  </w:style>
  <w:style w:type="character" w:customStyle="1" w:styleId="60">
    <w:name w:val="Заголовок 6 Знак"/>
    <w:basedOn w:val="a0"/>
    <w:link w:val="6"/>
    <w:uiPriority w:val="1"/>
    <w:rsid w:val="00F66805"/>
    <w:rPr>
      <w:rFonts w:ascii="Book Antiqua" w:eastAsia="Book Antiqua" w:hAnsi="Book Antiqua" w:cs="Book Antiqua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1"/>
    <w:rsid w:val="00F66805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F668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link w:val="a9"/>
    <w:uiPriority w:val="1"/>
    <w:qFormat/>
    <w:rsid w:val="00F66805"/>
    <w:pPr>
      <w:widowControl w:val="0"/>
      <w:autoSpaceDE w:val="0"/>
      <w:autoSpaceDN w:val="0"/>
      <w:spacing w:before="239" w:after="0" w:line="240" w:lineRule="auto"/>
      <w:ind w:left="1265" w:right="1263"/>
      <w:jc w:val="center"/>
    </w:pPr>
    <w:rPr>
      <w:rFonts w:ascii="Trebuchet MS" w:eastAsia="Trebuchet MS" w:hAnsi="Trebuchet MS" w:cs="Trebuchet MS"/>
      <w:sz w:val="42"/>
      <w:szCs w:val="42"/>
      <w:lang w:val="en-US"/>
    </w:rPr>
  </w:style>
  <w:style w:type="character" w:customStyle="1" w:styleId="a9">
    <w:name w:val="Название Знак"/>
    <w:basedOn w:val="a0"/>
    <w:link w:val="a8"/>
    <w:uiPriority w:val="1"/>
    <w:rsid w:val="00F66805"/>
    <w:rPr>
      <w:rFonts w:ascii="Trebuchet MS" w:eastAsia="Trebuchet MS" w:hAnsi="Trebuchet MS" w:cs="Trebuchet MS"/>
      <w:sz w:val="42"/>
      <w:szCs w:val="42"/>
      <w:lang w:val="en-US"/>
    </w:rPr>
  </w:style>
  <w:style w:type="paragraph" w:styleId="aa">
    <w:name w:val="List Paragraph"/>
    <w:basedOn w:val="a"/>
    <w:uiPriority w:val="1"/>
    <w:qFormat/>
    <w:rsid w:val="00F66805"/>
    <w:pPr>
      <w:widowControl w:val="0"/>
      <w:autoSpaceDE w:val="0"/>
      <w:autoSpaceDN w:val="0"/>
      <w:spacing w:after="0" w:line="240" w:lineRule="auto"/>
      <w:ind w:left="383" w:right="155" w:hanging="142"/>
      <w:jc w:val="both"/>
    </w:pPr>
    <w:rPr>
      <w:rFonts w:ascii="Bookman Old Style" w:eastAsia="Bookman Old Style" w:hAnsi="Bookman Old Style" w:cs="Bookman Old Style"/>
      <w:lang w:val="en-US"/>
    </w:rPr>
  </w:style>
  <w:style w:type="paragraph" w:customStyle="1" w:styleId="TableParagraph">
    <w:name w:val="Table Paragraph"/>
    <w:basedOn w:val="a"/>
    <w:uiPriority w:val="1"/>
    <w:qFormat/>
    <w:rsid w:val="00F6680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/>
    </w:rPr>
  </w:style>
  <w:style w:type="paragraph" w:styleId="ab">
    <w:name w:val="TOC Heading"/>
    <w:basedOn w:val="10"/>
    <w:next w:val="a"/>
    <w:uiPriority w:val="39"/>
    <w:unhideWhenUsed/>
    <w:qFormat/>
    <w:rsid w:val="00F66805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F66805"/>
    <w:pPr>
      <w:widowControl w:val="0"/>
      <w:autoSpaceDE w:val="0"/>
      <w:autoSpaceDN w:val="0"/>
      <w:spacing w:before="120" w:after="0" w:line="240" w:lineRule="auto"/>
    </w:pPr>
    <w:rPr>
      <w:rFonts w:eastAsia="Bookman Old Style" w:cstheme="minorHAnsi"/>
      <w:b/>
      <w:bCs/>
      <w:i/>
      <w:iCs/>
      <w:sz w:val="24"/>
      <w:szCs w:val="24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F66805"/>
    <w:pPr>
      <w:widowControl w:val="0"/>
      <w:autoSpaceDE w:val="0"/>
      <w:autoSpaceDN w:val="0"/>
      <w:spacing w:after="0" w:line="240" w:lineRule="auto"/>
      <w:ind w:left="440"/>
    </w:pPr>
    <w:rPr>
      <w:rFonts w:eastAsia="Bookman Old Style" w:cstheme="minorHAnsi"/>
      <w:sz w:val="20"/>
      <w:szCs w:val="20"/>
      <w:lang w:val="en-US"/>
    </w:rPr>
  </w:style>
  <w:style w:type="paragraph" w:styleId="22">
    <w:name w:val="toc 2"/>
    <w:basedOn w:val="a"/>
    <w:next w:val="a"/>
    <w:autoRedefine/>
    <w:uiPriority w:val="39"/>
    <w:unhideWhenUsed/>
    <w:rsid w:val="00F66805"/>
    <w:pPr>
      <w:widowControl w:val="0"/>
      <w:autoSpaceDE w:val="0"/>
      <w:autoSpaceDN w:val="0"/>
      <w:spacing w:before="120" w:after="0" w:line="240" w:lineRule="auto"/>
      <w:ind w:left="220"/>
    </w:pPr>
    <w:rPr>
      <w:rFonts w:eastAsia="Bookman Old Style" w:cstheme="minorHAnsi"/>
      <w:b/>
      <w:bCs/>
      <w:lang w:val="en-US"/>
    </w:rPr>
  </w:style>
  <w:style w:type="paragraph" w:styleId="41">
    <w:name w:val="toc 4"/>
    <w:basedOn w:val="a"/>
    <w:next w:val="a"/>
    <w:autoRedefine/>
    <w:uiPriority w:val="39"/>
    <w:unhideWhenUsed/>
    <w:rsid w:val="00F66805"/>
    <w:pPr>
      <w:widowControl w:val="0"/>
      <w:autoSpaceDE w:val="0"/>
      <w:autoSpaceDN w:val="0"/>
      <w:spacing w:after="0" w:line="240" w:lineRule="auto"/>
      <w:ind w:left="660"/>
    </w:pPr>
    <w:rPr>
      <w:rFonts w:eastAsia="Bookman Old Style" w:cstheme="minorHAnsi"/>
      <w:sz w:val="20"/>
      <w:szCs w:val="20"/>
      <w:lang w:val="en-US"/>
    </w:rPr>
  </w:style>
  <w:style w:type="paragraph" w:styleId="51">
    <w:name w:val="toc 5"/>
    <w:basedOn w:val="a"/>
    <w:next w:val="a"/>
    <w:autoRedefine/>
    <w:uiPriority w:val="39"/>
    <w:unhideWhenUsed/>
    <w:rsid w:val="00F66805"/>
    <w:pPr>
      <w:widowControl w:val="0"/>
      <w:autoSpaceDE w:val="0"/>
      <w:autoSpaceDN w:val="0"/>
      <w:spacing w:after="0" w:line="240" w:lineRule="auto"/>
      <w:ind w:left="880"/>
    </w:pPr>
    <w:rPr>
      <w:rFonts w:eastAsia="Bookman Old Style" w:cstheme="minorHAnsi"/>
      <w:sz w:val="20"/>
      <w:szCs w:val="20"/>
      <w:lang w:val="en-US"/>
    </w:rPr>
  </w:style>
  <w:style w:type="paragraph" w:styleId="61">
    <w:name w:val="toc 6"/>
    <w:basedOn w:val="a"/>
    <w:next w:val="a"/>
    <w:autoRedefine/>
    <w:uiPriority w:val="39"/>
    <w:unhideWhenUsed/>
    <w:rsid w:val="00F66805"/>
    <w:pPr>
      <w:widowControl w:val="0"/>
      <w:autoSpaceDE w:val="0"/>
      <w:autoSpaceDN w:val="0"/>
      <w:spacing w:after="0" w:line="240" w:lineRule="auto"/>
      <w:ind w:left="1100"/>
    </w:pPr>
    <w:rPr>
      <w:rFonts w:eastAsia="Bookman Old Style" w:cstheme="minorHAnsi"/>
      <w:sz w:val="20"/>
      <w:szCs w:val="20"/>
      <w:lang w:val="en-US"/>
    </w:rPr>
  </w:style>
  <w:style w:type="paragraph" w:styleId="71">
    <w:name w:val="toc 7"/>
    <w:basedOn w:val="a"/>
    <w:next w:val="a"/>
    <w:autoRedefine/>
    <w:uiPriority w:val="39"/>
    <w:unhideWhenUsed/>
    <w:rsid w:val="00F66805"/>
    <w:pPr>
      <w:widowControl w:val="0"/>
      <w:autoSpaceDE w:val="0"/>
      <w:autoSpaceDN w:val="0"/>
      <w:spacing w:after="0" w:line="240" w:lineRule="auto"/>
      <w:ind w:left="1320"/>
    </w:pPr>
    <w:rPr>
      <w:rFonts w:eastAsia="Bookman Old Style" w:cstheme="minorHAnsi"/>
      <w:sz w:val="20"/>
      <w:szCs w:val="20"/>
      <w:lang w:val="en-US"/>
    </w:rPr>
  </w:style>
  <w:style w:type="paragraph" w:styleId="8">
    <w:name w:val="toc 8"/>
    <w:basedOn w:val="a"/>
    <w:next w:val="a"/>
    <w:autoRedefine/>
    <w:uiPriority w:val="39"/>
    <w:unhideWhenUsed/>
    <w:rsid w:val="00F66805"/>
    <w:pPr>
      <w:widowControl w:val="0"/>
      <w:autoSpaceDE w:val="0"/>
      <w:autoSpaceDN w:val="0"/>
      <w:spacing w:after="0" w:line="240" w:lineRule="auto"/>
      <w:ind w:left="1540"/>
    </w:pPr>
    <w:rPr>
      <w:rFonts w:eastAsia="Bookman Old Style" w:cstheme="minorHAnsi"/>
      <w:sz w:val="20"/>
      <w:szCs w:val="20"/>
      <w:lang w:val="en-US"/>
    </w:rPr>
  </w:style>
  <w:style w:type="paragraph" w:styleId="9">
    <w:name w:val="toc 9"/>
    <w:basedOn w:val="a"/>
    <w:next w:val="a"/>
    <w:autoRedefine/>
    <w:uiPriority w:val="39"/>
    <w:unhideWhenUsed/>
    <w:rsid w:val="00F66805"/>
    <w:pPr>
      <w:widowControl w:val="0"/>
      <w:autoSpaceDE w:val="0"/>
      <w:autoSpaceDN w:val="0"/>
      <w:spacing w:after="0" w:line="240" w:lineRule="auto"/>
      <w:ind w:left="1760"/>
    </w:pPr>
    <w:rPr>
      <w:rFonts w:eastAsia="Bookman Old Style" w:cstheme="minorHAnsi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F66805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66805"/>
    <w:pPr>
      <w:widowControl w:val="0"/>
      <w:autoSpaceDE w:val="0"/>
      <w:autoSpaceDN w:val="0"/>
      <w:spacing w:after="0" w:line="240" w:lineRule="auto"/>
    </w:pPr>
    <w:rPr>
      <w:rFonts w:ascii="Tahoma" w:eastAsia="Bookman Old Style" w:hAnsi="Tahoma" w:cs="Tahoma"/>
      <w:sz w:val="16"/>
      <w:szCs w:val="16"/>
      <w:lang w:val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F66805"/>
    <w:rPr>
      <w:rFonts w:ascii="Tahoma" w:eastAsia="Bookman Old Style" w:hAnsi="Tahoma" w:cs="Tahoma"/>
      <w:sz w:val="16"/>
      <w:szCs w:val="16"/>
      <w:lang w:val="en-US"/>
    </w:rPr>
  </w:style>
  <w:style w:type="paragraph" w:styleId="af">
    <w:name w:val="header"/>
    <w:basedOn w:val="a"/>
    <w:link w:val="af0"/>
    <w:uiPriority w:val="99"/>
    <w:unhideWhenUsed/>
    <w:rsid w:val="00F6680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/>
    </w:rPr>
  </w:style>
  <w:style w:type="character" w:customStyle="1" w:styleId="af0">
    <w:name w:val="Верхний колонтитул Знак"/>
    <w:basedOn w:val="a0"/>
    <w:link w:val="af"/>
    <w:uiPriority w:val="99"/>
    <w:rsid w:val="00F66805"/>
    <w:rPr>
      <w:rFonts w:ascii="Bookman Old Style" w:eastAsia="Bookman Old Style" w:hAnsi="Bookman Old Style" w:cs="Bookman Old Style"/>
      <w:lang w:val="en-US"/>
    </w:rPr>
  </w:style>
  <w:style w:type="paragraph" w:styleId="af1">
    <w:name w:val="footer"/>
    <w:basedOn w:val="a"/>
    <w:link w:val="af2"/>
    <w:uiPriority w:val="99"/>
    <w:unhideWhenUsed/>
    <w:rsid w:val="00F6680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/>
    </w:rPr>
  </w:style>
  <w:style w:type="character" w:customStyle="1" w:styleId="af2">
    <w:name w:val="Нижний колонтитул Знак"/>
    <w:basedOn w:val="a0"/>
    <w:link w:val="af1"/>
    <w:uiPriority w:val="99"/>
    <w:rsid w:val="00F66805"/>
    <w:rPr>
      <w:rFonts w:ascii="Bookman Old Style" w:eastAsia="Bookman Old Style" w:hAnsi="Bookman Old Style" w:cs="Bookman Old Style"/>
      <w:lang w:val="en-US"/>
    </w:rPr>
  </w:style>
  <w:style w:type="paragraph" w:styleId="af3">
    <w:name w:val="footnote text"/>
    <w:basedOn w:val="a"/>
    <w:link w:val="af4"/>
    <w:uiPriority w:val="99"/>
    <w:semiHidden/>
    <w:unhideWhenUsed/>
    <w:rsid w:val="00F6680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F66805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F66805"/>
    <w:rPr>
      <w:vertAlign w:val="superscript"/>
    </w:rPr>
  </w:style>
  <w:style w:type="numbering" w:customStyle="1" w:styleId="1">
    <w:name w:val="Текущий список1"/>
    <w:uiPriority w:val="99"/>
    <w:rsid w:val="00F66805"/>
    <w:pPr>
      <w:numPr>
        <w:numId w:val="1"/>
      </w:numPr>
    </w:pPr>
  </w:style>
  <w:style w:type="numbering" w:customStyle="1" w:styleId="2">
    <w:name w:val="Текущий список2"/>
    <w:uiPriority w:val="99"/>
    <w:rsid w:val="00F66805"/>
    <w:pPr>
      <w:numPr>
        <w:numId w:val="2"/>
      </w:numPr>
    </w:pPr>
  </w:style>
  <w:style w:type="character" w:styleId="af6">
    <w:name w:val="page number"/>
    <w:basedOn w:val="a0"/>
    <w:uiPriority w:val="99"/>
    <w:semiHidden/>
    <w:unhideWhenUsed/>
    <w:rsid w:val="00F66805"/>
  </w:style>
  <w:style w:type="table" w:styleId="af7">
    <w:name w:val="Table Grid"/>
    <w:basedOn w:val="a1"/>
    <w:uiPriority w:val="59"/>
    <w:rsid w:val="00953F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7"/>
    <w:uiPriority w:val="59"/>
    <w:rsid w:val="0017690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B1696-5719-4CB7-ADB9-D70230FB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Kalypso</dc:creator>
  <cp:lastModifiedBy>USER1</cp:lastModifiedBy>
  <cp:revision>13</cp:revision>
  <cp:lastPrinted>2022-09-14T06:33:00Z</cp:lastPrinted>
  <dcterms:created xsi:type="dcterms:W3CDTF">2022-06-23T11:49:00Z</dcterms:created>
  <dcterms:modified xsi:type="dcterms:W3CDTF">2023-09-21T12:10:00Z</dcterms:modified>
</cp:coreProperties>
</file>